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A01" w:rsidRPr="00E95816" w:rsidRDefault="00986005" w:rsidP="00F34EF8">
      <w:pPr>
        <w:pStyle w:val="a3"/>
        <w:tabs>
          <w:tab w:val="left" w:pos="8640"/>
        </w:tabs>
        <w:spacing w:line="280" w:lineRule="exact"/>
        <w:rPr>
          <w:rFonts w:cs="Arial"/>
          <w:sz w:val="24"/>
          <w:szCs w:val="24"/>
          <w:lang w:val="en-US"/>
        </w:rPr>
      </w:pPr>
      <w:bookmarkStart w:id="0" w:name="OLE_LINK39"/>
      <w:bookmarkStart w:id="1" w:name="OLE_LINK40"/>
      <w:r w:rsidRPr="00771E97">
        <w:rPr>
          <w:rFonts w:cs="Arial"/>
          <w:sz w:val="24"/>
          <w:szCs w:val="24"/>
          <w:lang w:val="en-US"/>
        </w:rPr>
        <w:t>3GPP TSG-RAN WG4</w:t>
      </w:r>
      <w:r w:rsidR="006863F5" w:rsidRPr="00771E97">
        <w:rPr>
          <w:rFonts w:cs="Arial"/>
          <w:sz w:val="24"/>
          <w:szCs w:val="24"/>
          <w:lang w:val="en-US"/>
        </w:rPr>
        <w:t xml:space="preserve"> </w:t>
      </w:r>
      <w:r w:rsidR="00401A03" w:rsidRPr="00771E97">
        <w:rPr>
          <w:rFonts w:cs="Arial"/>
          <w:sz w:val="24"/>
          <w:szCs w:val="24"/>
          <w:lang w:val="en-US"/>
        </w:rPr>
        <w:t>M</w:t>
      </w:r>
      <w:r w:rsidR="006863F5" w:rsidRPr="00771E97">
        <w:rPr>
          <w:rFonts w:cs="Arial"/>
          <w:sz w:val="24"/>
          <w:szCs w:val="24"/>
          <w:lang w:val="en-US"/>
        </w:rPr>
        <w:t xml:space="preserve">eeting </w:t>
      </w:r>
      <w:r w:rsidR="009C7D58" w:rsidRPr="00771E97">
        <w:rPr>
          <w:rFonts w:cs="Arial"/>
          <w:sz w:val="24"/>
          <w:szCs w:val="24"/>
          <w:lang w:val="en-US"/>
        </w:rPr>
        <w:t>#</w:t>
      </w:r>
      <w:r w:rsidR="00E13748" w:rsidRPr="00E95816">
        <w:rPr>
          <w:rFonts w:cs="Arial" w:hint="eastAsia"/>
          <w:sz w:val="24"/>
          <w:szCs w:val="24"/>
          <w:lang w:val="en-US"/>
        </w:rPr>
        <w:t>7</w:t>
      </w:r>
      <w:r w:rsidR="0096019E" w:rsidRPr="00E95816">
        <w:rPr>
          <w:rFonts w:cs="Arial"/>
          <w:sz w:val="24"/>
          <w:szCs w:val="24"/>
          <w:lang w:val="en-US"/>
        </w:rPr>
        <w:t>6</w:t>
      </w:r>
      <w:r w:rsidR="00246CD1" w:rsidRPr="00E95816">
        <w:rPr>
          <w:rFonts w:cs="Arial"/>
          <w:sz w:val="24"/>
          <w:szCs w:val="24"/>
          <w:lang w:val="en-US"/>
        </w:rPr>
        <w:tab/>
      </w:r>
      <w:r w:rsidR="00E90285" w:rsidRPr="00E95816">
        <w:rPr>
          <w:rFonts w:cs="Arial"/>
          <w:sz w:val="24"/>
          <w:szCs w:val="24"/>
          <w:lang w:val="en-US"/>
        </w:rPr>
        <w:t>R4-</w:t>
      </w:r>
      <w:r w:rsidR="00030BAE" w:rsidRPr="00E95816">
        <w:rPr>
          <w:rFonts w:cs="Arial"/>
          <w:sz w:val="24"/>
          <w:szCs w:val="24"/>
          <w:lang w:val="en-US"/>
        </w:rPr>
        <w:t>1</w:t>
      </w:r>
      <w:r w:rsidR="00E95816">
        <w:rPr>
          <w:rFonts w:cs="Arial"/>
          <w:sz w:val="24"/>
          <w:szCs w:val="24"/>
          <w:lang w:val="en-US"/>
        </w:rPr>
        <w:t>5</w:t>
      </w:r>
      <w:r w:rsidR="00131E83">
        <w:rPr>
          <w:rFonts w:cs="Arial"/>
          <w:sz w:val="24"/>
          <w:szCs w:val="24"/>
          <w:lang w:val="en-US"/>
        </w:rPr>
        <w:t>4301</w:t>
      </w:r>
    </w:p>
    <w:p w:rsidR="001C17E3" w:rsidRPr="00E95816" w:rsidRDefault="001E10E0" w:rsidP="00900F38">
      <w:pPr>
        <w:pStyle w:val="a3"/>
        <w:tabs>
          <w:tab w:val="left" w:pos="8039"/>
        </w:tabs>
        <w:spacing w:line="280" w:lineRule="exact"/>
        <w:rPr>
          <w:rFonts w:cs="Arial"/>
          <w:sz w:val="24"/>
          <w:szCs w:val="24"/>
          <w:lang w:val="en-US"/>
        </w:rPr>
      </w:pPr>
      <w:r w:rsidRPr="00E95816">
        <w:rPr>
          <w:rFonts w:cs="Arial"/>
          <w:sz w:val="24"/>
          <w:szCs w:val="24"/>
          <w:lang w:val="en-US"/>
        </w:rPr>
        <w:t>Beijing</w:t>
      </w:r>
      <w:r w:rsidR="001C17E3" w:rsidRPr="00E95816">
        <w:rPr>
          <w:rFonts w:cs="Arial"/>
          <w:sz w:val="24"/>
          <w:szCs w:val="24"/>
          <w:lang w:val="en-US"/>
        </w:rPr>
        <w:t xml:space="preserve">, </w:t>
      </w:r>
      <w:r w:rsidRPr="00E95816">
        <w:rPr>
          <w:rFonts w:cs="Arial"/>
          <w:sz w:val="24"/>
          <w:szCs w:val="24"/>
          <w:lang w:val="en-US"/>
        </w:rPr>
        <w:t>China</w:t>
      </w:r>
      <w:r w:rsidR="001C17E3" w:rsidRPr="00E95816">
        <w:rPr>
          <w:rFonts w:cs="Arial" w:hint="eastAsia"/>
          <w:sz w:val="24"/>
          <w:szCs w:val="24"/>
          <w:lang w:val="en-US"/>
        </w:rPr>
        <w:t xml:space="preserve">, </w:t>
      </w:r>
      <w:r w:rsidR="00E95816" w:rsidRPr="00E95816">
        <w:rPr>
          <w:rFonts w:cs="Arial"/>
          <w:sz w:val="24"/>
          <w:szCs w:val="24"/>
          <w:lang w:val="en-US"/>
        </w:rPr>
        <w:t xml:space="preserve">24-28 </w:t>
      </w:r>
      <w:r w:rsidR="00291597">
        <w:rPr>
          <w:rFonts w:cs="Arial"/>
          <w:sz w:val="24"/>
          <w:szCs w:val="24"/>
          <w:lang w:val="en-US"/>
        </w:rPr>
        <w:t>Augu</w:t>
      </w:r>
      <w:r w:rsidRPr="00E95816">
        <w:rPr>
          <w:rFonts w:cs="Arial"/>
          <w:sz w:val="24"/>
          <w:szCs w:val="24"/>
          <w:lang w:val="en-US"/>
        </w:rPr>
        <w:t>st</w:t>
      </w:r>
      <w:r w:rsidR="001C17E3" w:rsidRPr="00E95816">
        <w:rPr>
          <w:rFonts w:cs="Arial"/>
          <w:sz w:val="24"/>
          <w:szCs w:val="24"/>
          <w:lang w:val="en-US"/>
        </w:rPr>
        <w:t>, 201</w:t>
      </w:r>
      <w:r w:rsidR="0096019E" w:rsidRPr="00E95816">
        <w:rPr>
          <w:rFonts w:cs="Arial"/>
          <w:sz w:val="24"/>
          <w:szCs w:val="24"/>
          <w:lang w:val="en-US"/>
        </w:rPr>
        <w:t>5</w:t>
      </w:r>
    </w:p>
    <w:p w:rsidR="00E95816" w:rsidRDefault="00E95816" w:rsidP="00C46051">
      <w:pPr>
        <w:pStyle w:val="a3"/>
        <w:tabs>
          <w:tab w:val="left" w:pos="1800"/>
        </w:tabs>
        <w:spacing w:after="60"/>
        <w:ind w:left="1800" w:hanging="1800"/>
        <w:jc w:val="both"/>
        <w:rPr>
          <w:sz w:val="24"/>
        </w:rPr>
      </w:pPr>
    </w:p>
    <w:p w:rsidR="00C46051" w:rsidRPr="00107E1B" w:rsidRDefault="00C46051" w:rsidP="00C46051">
      <w:pPr>
        <w:pStyle w:val="a3"/>
        <w:tabs>
          <w:tab w:val="left" w:pos="1800"/>
        </w:tabs>
        <w:spacing w:after="60"/>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C46051" w:rsidRPr="00107E1B" w:rsidRDefault="00C46051" w:rsidP="00C46051">
      <w:pPr>
        <w:pStyle w:val="a3"/>
        <w:tabs>
          <w:tab w:val="left" w:pos="1800"/>
        </w:tabs>
        <w:spacing w:after="60"/>
        <w:jc w:val="both"/>
        <w:rPr>
          <w:rFonts w:eastAsia="宋体"/>
          <w:sz w:val="24"/>
          <w:lang w:eastAsia="zh-CN"/>
        </w:rPr>
      </w:pPr>
      <w:r w:rsidRPr="00107E1B">
        <w:rPr>
          <w:sz w:val="24"/>
        </w:rPr>
        <w:t>Title:</w:t>
      </w:r>
      <w:r w:rsidRPr="00107E1B">
        <w:rPr>
          <w:sz w:val="24"/>
        </w:rPr>
        <w:tab/>
      </w:r>
      <w:r w:rsidR="00DD07E0">
        <w:rPr>
          <w:rFonts w:eastAsia="宋体" w:hint="eastAsia"/>
          <w:sz w:val="24"/>
          <w:lang w:eastAsia="zh-CN"/>
        </w:rPr>
        <w:t>Consideration</w:t>
      </w:r>
      <w:r w:rsidR="00AB10F9">
        <w:rPr>
          <w:rFonts w:eastAsia="宋体" w:hint="eastAsia"/>
          <w:sz w:val="24"/>
          <w:lang w:eastAsia="zh-CN"/>
        </w:rPr>
        <w:t xml:space="preserve"> on </w:t>
      </w:r>
      <w:r w:rsidR="0096019E">
        <w:rPr>
          <w:rFonts w:eastAsia="宋体"/>
          <w:sz w:val="24"/>
          <w:lang w:eastAsia="zh-CN"/>
        </w:rPr>
        <w:t xml:space="preserve">High Power UE for </w:t>
      </w:r>
      <w:r w:rsidR="0050381F">
        <w:rPr>
          <w:rFonts w:eastAsia="宋体" w:hint="eastAsia"/>
          <w:sz w:val="24"/>
          <w:lang w:eastAsia="zh-CN"/>
        </w:rPr>
        <w:t>B41</w:t>
      </w:r>
      <w:r w:rsidR="00B64C68">
        <w:rPr>
          <w:rFonts w:eastAsia="宋体" w:hint="eastAsia"/>
          <w:sz w:val="24"/>
          <w:lang w:eastAsia="zh-CN"/>
        </w:rPr>
        <w:t xml:space="preserve"> </w:t>
      </w:r>
      <w:r w:rsidRPr="002163CD">
        <w:rPr>
          <w:rFonts w:eastAsia="宋体"/>
          <w:sz w:val="24"/>
          <w:lang w:eastAsia="zh-CN"/>
        </w:rPr>
        <w:t xml:space="preserve"> </w:t>
      </w:r>
    </w:p>
    <w:p w:rsidR="00C46051" w:rsidRPr="001D53EF" w:rsidRDefault="00C46051" w:rsidP="00C46051">
      <w:pPr>
        <w:pStyle w:val="a3"/>
        <w:tabs>
          <w:tab w:val="left" w:pos="1800"/>
          <w:tab w:val="left" w:pos="5000"/>
        </w:tabs>
        <w:spacing w:after="60"/>
        <w:jc w:val="both"/>
        <w:rPr>
          <w:rFonts w:eastAsia="宋体"/>
          <w:sz w:val="24"/>
          <w:lang w:eastAsia="zh-CN"/>
        </w:rPr>
      </w:pPr>
      <w:r w:rsidRPr="002163CD">
        <w:rPr>
          <w:rFonts w:eastAsia="宋体"/>
          <w:sz w:val="24"/>
          <w:lang w:eastAsia="zh-CN"/>
        </w:rPr>
        <w:t>Agenda Item:</w:t>
      </w:r>
      <w:r w:rsidRPr="002163CD">
        <w:rPr>
          <w:rFonts w:eastAsia="宋体"/>
          <w:sz w:val="24"/>
          <w:lang w:eastAsia="zh-CN"/>
        </w:rPr>
        <w:tab/>
      </w:r>
      <w:r w:rsidR="00131E83">
        <w:rPr>
          <w:rFonts w:eastAsia="宋体" w:hint="eastAsia"/>
          <w:sz w:val="24"/>
          <w:lang w:eastAsia="zh-CN"/>
        </w:rPr>
        <w:t>9.3</w:t>
      </w:r>
    </w:p>
    <w:p w:rsidR="00C46051" w:rsidRPr="004256E9" w:rsidRDefault="00C46051" w:rsidP="00C46051">
      <w:pPr>
        <w:pStyle w:val="a3"/>
        <w:tabs>
          <w:tab w:val="left" w:pos="1800"/>
        </w:tabs>
        <w:snapToGrid w:val="0"/>
        <w:spacing w:after="240"/>
        <w:jc w:val="both"/>
        <w:rPr>
          <w:rFonts w:eastAsia="宋体"/>
          <w:sz w:val="24"/>
          <w:lang w:eastAsia="zh-CN"/>
        </w:rPr>
      </w:pPr>
      <w:r w:rsidRPr="00107E1B">
        <w:rPr>
          <w:sz w:val="24"/>
        </w:rPr>
        <w:t>Document for:</w:t>
      </w:r>
      <w:r w:rsidRPr="00107E1B">
        <w:rPr>
          <w:sz w:val="24"/>
        </w:rPr>
        <w:tab/>
      </w:r>
      <w:r>
        <w:rPr>
          <w:rFonts w:eastAsia="宋体" w:hint="eastAsia"/>
          <w:sz w:val="24"/>
          <w:lang w:eastAsia="zh-CN"/>
        </w:rPr>
        <w:t>Discussion</w:t>
      </w:r>
    </w:p>
    <w:p w:rsidR="00C55BBF" w:rsidRPr="00F00E83" w:rsidRDefault="00914474" w:rsidP="009C41AF">
      <w:pPr>
        <w:pStyle w:val="1"/>
        <w:keepLines w:val="0"/>
        <w:widowControl w:val="0"/>
        <w:pBdr>
          <w:top w:val="single" w:sz="12" w:space="1" w:color="auto"/>
        </w:pBdr>
        <w:tabs>
          <w:tab w:val="left" w:pos="284"/>
          <w:tab w:val="num" w:pos="432"/>
        </w:tabs>
        <w:adjustRightInd w:val="0"/>
        <w:spacing w:beforeLines="100" w:afterLines="50" w:after="120" w:line="300" w:lineRule="auto"/>
        <w:ind w:left="431" w:hanging="431"/>
        <w:jc w:val="both"/>
        <w:textAlignment w:val="baseline"/>
        <w:rPr>
          <w:rFonts w:ascii="Helvetica" w:eastAsia="宋体" w:hAnsi="Helvetica"/>
          <w:b/>
          <w:bCs/>
          <w:kern w:val="32"/>
          <w:sz w:val="32"/>
          <w:szCs w:val="32"/>
          <w:lang w:eastAsia="zh-CN"/>
        </w:rPr>
      </w:pPr>
      <w:bookmarkStart w:id="2" w:name="OLE_LINK9"/>
      <w:bookmarkStart w:id="3" w:name="OLE_LINK10"/>
      <w:bookmarkStart w:id="4" w:name="OLE_LINK13"/>
      <w:r w:rsidRPr="00CF2213">
        <w:rPr>
          <w:rFonts w:ascii="Helvetica" w:eastAsia="宋体" w:hAnsi="Helvetica"/>
          <w:b/>
          <w:bCs/>
          <w:kern w:val="32"/>
          <w:sz w:val="32"/>
          <w:szCs w:val="32"/>
          <w:lang w:eastAsia="zh-CN"/>
        </w:rPr>
        <w:t>1</w:t>
      </w:r>
      <w:r w:rsidRPr="00CF2213">
        <w:rPr>
          <w:rFonts w:ascii="Helvetica" w:eastAsia="宋体" w:hAnsi="Helvetica"/>
          <w:b/>
          <w:bCs/>
          <w:kern w:val="32"/>
          <w:sz w:val="32"/>
          <w:szCs w:val="32"/>
          <w:lang w:eastAsia="zh-CN"/>
        </w:rPr>
        <w:tab/>
      </w:r>
      <w:r w:rsidR="001F5229" w:rsidRPr="00CF2213">
        <w:rPr>
          <w:rFonts w:ascii="Helvetica" w:eastAsia="宋体" w:hAnsi="Helvetica"/>
          <w:b/>
          <w:bCs/>
          <w:kern w:val="32"/>
          <w:sz w:val="32"/>
          <w:szCs w:val="32"/>
          <w:lang w:eastAsia="zh-CN"/>
        </w:rPr>
        <w:t>Introduction</w:t>
      </w:r>
      <w:bookmarkEnd w:id="2"/>
      <w:bookmarkEnd w:id="3"/>
      <w:bookmarkEnd w:id="4"/>
    </w:p>
    <w:p w:rsidR="0096019E" w:rsidRPr="0096019E" w:rsidRDefault="0096019E" w:rsidP="00F233C3">
      <w:pPr>
        <w:spacing w:after="120"/>
        <w:jc w:val="both"/>
        <w:rPr>
          <w:rFonts w:eastAsia="宋体"/>
          <w:lang w:eastAsia="zh-CN"/>
        </w:rPr>
      </w:pPr>
      <w:r w:rsidRPr="0096019E">
        <w:rPr>
          <w:rFonts w:eastAsia="宋体"/>
          <w:lang w:eastAsia="zh-CN"/>
        </w:rPr>
        <w:t xml:space="preserve">The Release 13 study item "Study on High Power UE for Band 41" was approved </w:t>
      </w:r>
      <w:r>
        <w:rPr>
          <w:rFonts w:eastAsia="宋体"/>
          <w:lang w:eastAsia="zh-CN"/>
        </w:rPr>
        <w:t xml:space="preserve">in [1] </w:t>
      </w:r>
      <w:r w:rsidRPr="0096019E">
        <w:rPr>
          <w:rFonts w:eastAsia="宋体"/>
          <w:lang w:eastAsia="zh-CN"/>
        </w:rPr>
        <w:t>at the last RAN plenary meeting #68.</w:t>
      </w:r>
      <w:r>
        <w:rPr>
          <w:rFonts w:eastAsia="宋体"/>
          <w:lang w:eastAsia="zh-CN"/>
        </w:rPr>
        <w:t xml:space="preserve"> Based on [1], the</w:t>
      </w:r>
      <w:r w:rsidRPr="0096019E">
        <w:rPr>
          <w:rFonts w:eastAsia="宋体"/>
          <w:lang w:eastAsia="zh-CN"/>
        </w:rPr>
        <w:t xml:space="preserve"> objectives of this study item are </w:t>
      </w:r>
      <w:r w:rsidR="00D50637">
        <w:rPr>
          <w:rFonts w:eastAsia="宋体"/>
          <w:lang w:eastAsia="zh-CN"/>
        </w:rPr>
        <w:t>as</w:t>
      </w:r>
      <w:r w:rsidRPr="0096019E">
        <w:rPr>
          <w:rFonts w:eastAsia="宋体"/>
          <w:lang w:eastAsia="zh-CN"/>
        </w:rPr>
        <w:t xml:space="preserve"> follow</w:t>
      </w:r>
      <w:r w:rsidR="00D50637">
        <w:rPr>
          <w:rFonts w:eastAsia="宋体"/>
          <w:lang w:eastAsia="zh-CN"/>
        </w:rPr>
        <w:t>s:</w:t>
      </w:r>
    </w:p>
    <w:p w:rsidR="0096019E" w:rsidRPr="00AA48FC" w:rsidRDefault="0096019E" w:rsidP="005420F2">
      <w:pPr>
        <w:numPr>
          <w:ilvl w:val="0"/>
          <w:numId w:val="5"/>
        </w:numPr>
        <w:overflowPunct w:val="0"/>
        <w:autoSpaceDE w:val="0"/>
        <w:autoSpaceDN w:val="0"/>
        <w:adjustRightInd w:val="0"/>
        <w:spacing w:after="0"/>
        <w:ind w:left="714" w:hanging="357"/>
        <w:jc w:val="both"/>
        <w:textAlignment w:val="baseline"/>
        <w:rPr>
          <w:i/>
          <w:color w:val="000000"/>
        </w:rPr>
      </w:pPr>
      <w:r w:rsidRPr="00AA48FC">
        <w:rPr>
          <w:i/>
          <w:color w:val="000000"/>
        </w:rPr>
        <w:t xml:space="preserve">The </w:t>
      </w:r>
      <w:r>
        <w:rPr>
          <w:i/>
          <w:color w:val="000000"/>
        </w:rPr>
        <w:t xml:space="preserve">study is limited to evaluating </w:t>
      </w:r>
      <w:r w:rsidRPr="00AA48FC">
        <w:rPr>
          <w:i/>
          <w:color w:val="000000"/>
        </w:rPr>
        <w:t>the transmission and reception impact and values for single carrier UL operation for Band 41 E-UTRA UE Power Class 2 (+26 dBm) </w:t>
      </w:r>
    </w:p>
    <w:p w:rsidR="0096019E" w:rsidRPr="007069C3" w:rsidRDefault="0096019E" w:rsidP="001E10E0">
      <w:pPr>
        <w:numPr>
          <w:ilvl w:val="0"/>
          <w:numId w:val="5"/>
        </w:numPr>
        <w:overflowPunct w:val="0"/>
        <w:autoSpaceDE w:val="0"/>
        <w:autoSpaceDN w:val="0"/>
        <w:adjustRightInd w:val="0"/>
        <w:spacing w:after="0"/>
        <w:ind w:left="714" w:hanging="357"/>
        <w:jc w:val="both"/>
        <w:textAlignment w:val="baseline"/>
        <w:rPr>
          <w:i/>
          <w:color w:val="000000"/>
        </w:rPr>
      </w:pPr>
      <w:r w:rsidRPr="007069C3">
        <w:rPr>
          <w:i/>
          <w:color w:val="000000"/>
        </w:rPr>
        <w:t xml:space="preserve">Assess Band 41 HPUE impact on the performance of licensed bands other than band 41. </w:t>
      </w:r>
    </w:p>
    <w:p w:rsidR="0096019E" w:rsidRPr="007069C3" w:rsidRDefault="0096019E" w:rsidP="001E10E0">
      <w:pPr>
        <w:numPr>
          <w:ilvl w:val="0"/>
          <w:numId w:val="5"/>
        </w:numPr>
        <w:overflowPunct w:val="0"/>
        <w:autoSpaceDE w:val="0"/>
        <w:autoSpaceDN w:val="0"/>
        <w:adjustRightInd w:val="0"/>
        <w:spacing w:after="0"/>
        <w:ind w:left="714" w:hanging="357"/>
        <w:jc w:val="both"/>
        <w:textAlignment w:val="baseline"/>
        <w:rPr>
          <w:i/>
          <w:color w:val="000000"/>
        </w:rPr>
      </w:pPr>
      <w:r w:rsidRPr="007069C3">
        <w:rPr>
          <w:i/>
          <w:color w:val="000000"/>
        </w:rPr>
        <w:t>The study item needs to take into account the co-existence and compatibility of LTE systems deployed in the 2.5 GHz band. e.g. ACLR/ OOBE</w:t>
      </w:r>
    </w:p>
    <w:p w:rsidR="0096019E" w:rsidRPr="007069C3" w:rsidRDefault="0096019E" w:rsidP="001E10E0">
      <w:pPr>
        <w:numPr>
          <w:ilvl w:val="0"/>
          <w:numId w:val="5"/>
        </w:numPr>
        <w:overflowPunct w:val="0"/>
        <w:autoSpaceDE w:val="0"/>
        <w:autoSpaceDN w:val="0"/>
        <w:adjustRightInd w:val="0"/>
        <w:spacing w:after="0"/>
        <w:ind w:left="714" w:hanging="357"/>
        <w:jc w:val="both"/>
        <w:textAlignment w:val="baseline"/>
        <w:rPr>
          <w:i/>
          <w:color w:val="000000"/>
        </w:rPr>
      </w:pPr>
      <w:r w:rsidRPr="007069C3">
        <w:rPr>
          <w:i/>
          <w:color w:val="000000"/>
        </w:rPr>
        <w:t>Assess Band 41 power class 2 potential impacts to TDD/FDD carrier aggregation band combinations</w:t>
      </w:r>
    </w:p>
    <w:p w:rsidR="0096019E" w:rsidRPr="00AA48FC" w:rsidRDefault="0096019E" w:rsidP="001E10E0">
      <w:pPr>
        <w:numPr>
          <w:ilvl w:val="0"/>
          <w:numId w:val="5"/>
        </w:numPr>
        <w:overflowPunct w:val="0"/>
        <w:autoSpaceDE w:val="0"/>
        <w:autoSpaceDN w:val="0"/>
        <w:adjustRightInd w:val="0"/>
        <w:spacing w:after="0"/>
        <w:ind w:left="714" w:hanging="357"/>
        <w:jc w:val="both"/>
        <w:textAlignment w:val="baseline"/>
        <w:rPr>
          <w:i/>
          <w:color w:val="000000"/>
        </w:rPr>
      </w:pPr>
      <w:r w:rsidRPr="00AA48FC">
        <w:rPr>
          <w:i/>
          <w:color w:val="000000"/>
        </w:rPr>
        <w:t>Study the i</w:t>
      </w:r>
      <w:r>
        <w:rPr>
          <w:i/>
          <w:color w:val="000000"/>
        </w:rPr>
        <w:t xml:space="preserve">mpact and potential values for </w:t>
      </w:r>
      <w:r w:rsidRPr="00AA48FC">
        <w:rPr>
          <w:i/>
          <w:color w:val="000000"/>
        </w:rPr>
        <w:t>the Core RF requirements for RAN4 E-UTRA specifications for TDD Band 41</w:t>
      </w:r>
    </w:p>
    <w:p w:rsidR="0096019E" w:rsidRPr="007069C3" w:rsidRDefault="0096019E" w:rsidP="001E10E0">
      <w:pPr>
        <w:numPr>
          <w:ilvl w:val="0"/>
          <w:numId w:val="5"/>
        </w:numPr>
        <w:overflowPunct w:val="0"/>
        <w:autoSpaceDE w:val="0"/>
        <w:autoSpaceDN w:val="0"/>
        <w:adjustRightInd w:val="0"/>
        <w:spacing w:after="0"/>
        <w:ind w:left="714" w:hanging="357"/>
        <w:jc w:val="both"/>
        <w:textAlignment w:val="baseline"/>
        <w:rPr>
          <w:i/>
          <w:color w:val="000000"/>
        </w:rPr>
      </w:pPr>
      <w:r w:rsidRPr="007069C3">
        <w:rPr>
          <w:i/>
          <w:color w:val="000000"/>
        </w:rPr>
        <w:t>Study to maintain the same co-existence impact as Band 41 power class 3 in terms of throughput/OOB emissions from the B41 HPUE to adjacent band through tighter requirements for the HPUE where applicable</w:t>
      </w:r>
    </w:p>
    <w:p w:rsidR="0096019E" w:rsidRPr="00AA48FC" w:rsidRDefault="0096019E" w:rsidP="005420F2">
      <w:pPr>
        <w:numPr>
          <w:ilvl w:val="0"/>
          <w:numId w:val="5"/>
        </w:numPr>
        <w:overflowPunct w:val="0"/>
        <w:autoSpaceDE w:val="0"/>
        <w:autoSpaceDN w:val="0"/>
        <w:adjustRightInd w:val="0"/>
        <w:spacing w:after="0"/>
        <w:ind w:left="714" w:hanging="357"/>
        <w:jc w:val="both"/>
        <w:textAlignment w:val="baseline"/>
        <w:rPr>
          <w:i/>
          <w:color w:val="000000"/>
        </w:rPr>
      </w:pPr>
      <w:r w:rsidRPr="00AA48FC">
        <w:rPr>
          <w:i/>
          <w:color w:val="000000"/>
        </w:rPr>
        <w:t>Study the use of new power amplifier models to minimize the impact to AMPR and with minimal impact to battery life.</w:t>
      </w:r>
    </w:p>
    <w:p w:rsidR="0096019E" w:rsidRPr="0096019E" w:rsidRDefault="0096019E" w:rsidP="006F09A9">
      <w:pPr>
        <w:numPr>
          <w:ilvl w:val="0"/>
          <w:numId w:val="5"/>
        </w:numPr>
        <w:overflowPunct w:val="0"/>
        <w:autoSpaceDE w:val="0"/>
        <w:autoSpaceDN w:val="0"/>
        <w:adjustRightInd w:val="0"/>
        <w:spacing w:after="120"/>
        <w:ind w:left="714" w:hanging="357"/>
        <w:jc w:val="both"/>
        <w:textAlignment w:val="baseline"/>
        <w:rPr>
          <w:i/>
          <w:color w:val="000000"/>
        </w:rPr>
      </w:pPr>
      <w:r w:rsidRPr="00AA48FC">
        <w:rPr>
          <w:i/>
          <w:color w:val="000000"/>
        </w:rPr>
        <w:t>Study impact on eNode B blocking requirements</w:t>
      </w:r>
    </w:p>
    <w:p w:rsidR="00F00E83" w:rsidRPr="0002527E" w:rsidRDefault="0020530A" w:rsidP="00F233C3">
      <w:pPr>
        <w:spacing w:after="120"/>
        <w:jc w:val="both"/>
        <w:rPr>
          <w:rFonts w:eastAsia="宋体"/>
          <w:lang w:eastAsia="zh-CN"/>
        </w:rPr>
      </w:pPr>
      <w:r>
        <w:rPr>
          <w:rFonts w:eastAsia="宋体" w:hint="eastAsia"/>
          <w:lang w:eastAsia="zh-CN"/>
        </w:rPr>
        <w:t xml:space="preserve">In this contribution, </w:t>
      </w:r>
      <w:r w:rsidR="0002527E">
        <w:rPr>
          <w:rFonts w:eastAsia="宋体" w:hint="eastAsia"/>
          <w:lang w:eastAsia="zh-CN"/>
        </w:rPr>
        <w:t xml:space="preserve">we present </w:t>
      </w:r>
      <w:r w:rsidR="0005200A">
        <w:rPr>
          <w:rFonts w:eastAsia="宋体" w:hint="eastAsia"/>
          <w:lang w:eastAsia="zh-CN"/>
        </w:rPr>
        <w:t xml:space="preserve">some </w:t>
      </w:r>
      <w:r w:rsidR="0002527E">
        <w:rPr>
          <w:rFonts w:eastAsia="宋体"/>
          <w:lang w:eastAsia="zh-CN"/>
        </w:rPr>
        <w:t>consideration</w:t>
      </w:r>
      <w:r w:rsidR="0005200A">
        <w:rPr>
          <w:rFonts w:eastAsia="宋体" w:hint="eastAsia"/>
          <w:lang w:eastAsia="zh-CN"/>
        </w:rPr>
        <w:t>s</w:t>
      </w:r>
      <w:r w:rsidR="0002527E">
        <w:rPr>
          <w:rFonts w:eastAsia="宋体" w:hint="eastAsia"/>
          <w:lang w:eastAsia="zh-CN"/>
        </w:rPr>
        <w:t xml:space="preserve"> on </w:t>
      </w:r>
      <w:r w:rsidR="0096019E">
        <w:rPr>
          <w:rFonts w:eastAsia="宋体"/>
          <w:lang w:eastAsia="zh-CN"/>
        </w:rPr>
        <w:t xml:space="preserve">high power </w:t>
      </w:r>
      <w:r w:rsidR="0002527E">
        <w:rPr>
          <w:rFonts w:eastAsia="宋体" w:hint="eastAsia"/>
          <w:lang w:eastAsia="zh-CN"/>
        </w:rPr>
        <w:t xml:space="preserve">UE for </w:t>
      </w:r>
      <w:r w:rsidR="00F8538C">
        <w:rPr>
          <w:rFonts w:eastAsia="宋体"/>
          <w:lang w:eastAsia="zh-CN"/>
        </w:rPr>
        <w:t>B</w:t>
      </w:r>
      <w:r w:rsidR="00D50637">
        <w:rPr>
          <w:rFonts w:eastAsia="宋体" w:hint="eastAsia"/>
          <w:lang w:eastAsia="zh-CN"/>
        </w:rPr>
        <w:t xml:space="preserve">and 41 from </w:t>
      </w:r>
      <w:r w:rsidR="007732F7">
        <w:rPr>
          <w:rFonts w:eastAsia="宋体" w:hint="eastAsia"/>
          <w:lang w:eastAsia="zh-CN"/>
        </w:rPr>
        <w:t xml:space="preserve">an </w:t>
      </w:r>
      <w:r w:rsidR="0002527E">
        <w:rPr>
          <w:rFonts w:eastAsia="宋体" w:hint="eastAsia"/>
          <w:lang w:eastAsia="zh-CN"/>
        </w:rPr>
        <w:t>operator</w:t>
      </w:r>
      <w:r w:rsidR="00D50637">
        <w:rPr>
          <w:rFonts w:eastAsia="宋体"/>
          <w:lang w:eastAsia="zh-CN"/>
        </w:rPr>
        <w:t>’s</w:t>
      </w:r>
      <w:r w:rsidR="0002527E">
        <w:rPr>
          <w:rFonts w:eastAsia="宋体" w:hint="eastAsia"/>
          <w:lang w:eastAsia="zh-CN"/>
        </w:rPr>
        <w:t xml:space="preserve"> perspective. </w:t>
      </w:r>
    </w:p>
    <w:p w:rsidR="006A6F5B" w:rsidRDefault="002A4DE0" w:rsidP="0069557F">
      <w:pPr>
        <w:pStyle w:val="1"/>
        <w:keepLines w:val="0"/>
        <w:widowControl w:val="0"/>
        <w:pBdr>
          <w:top w:val="single" w:sz="12" w:space="1" w:color="auto"/>
        </w:pBdr>
        <w:tabs>
          <w:tab w:val="left" w:pos="284"/>
          <w:tab w:val="num" w:pos="432"/>
        </w:tabs>
        <w:adjustRightInd w:val="0"/>
        <w:spacing w:beforeLines="100" w:afterLines="50" w:after="120" w:line="300" w:lineRule="auto"/>
        <w:ind w:left="431" w:hanging="431"/>
        <w:jc w:val="both"/>
        <w:textAlignment w:val="baseline"/>
        <w:rPr>
          <w:rFonts w:ascii="Helvetica" w:eastAsia="宋体" w:hAnsi="Helvetica"/>
          <w:b/>
          <w:bCs/>
          <w:kern w:val="32"/>
          <w:sz w:val="32"/>
          <w:szCs w:val="32"/>
          <w:lang w:eastAsia="zh-CN"/>
        </w:rPr>
      </w:pPr>
      <w:r>
        <w:rPr>
          <w:rFonts w:ascii="Helvetica" w:eastAsia="宋体" w:hAnsi="Helvetica" w:hint="eastAsia"/>
          <w:b/>
          <w:bCs/>
          <w:kern w:val="32"/>
          <w:sz w:val="32"/>
          <w:szCs w:val="32"/>
          <w:lang w:eastAsia="zh-CN"/>
        </w:rPr>
        <w:t>2</w:t>
      </w:r>
      <w:r w:rsidRPr="00CF2213">
        <w:rPr>
          <w:rFonts w:ascii="Helvetica" w:eastAsia="宋体" w:hAnsi="Helvetica"/>
          <w:b/>
          <w:bCs/>
          <w:kern w:val="32"/>
          <w:sz w:val="32"/>
          <w:szCs w:val="32"/>
          <w:lang w:eastAsia="zh-CN"/>
        </w:rPr>
        <w:tab/>
      </w:r>
      <w:r>
        <w:rPr>
          <w:rFonts w:ascii="Helvetica" w:eastAsia="宋体" w:hAnsi="Helvetica" w:hint="eastAsia"/>
          <w:b/>
          <w:bCs/>
          <w:kern w:val="32"/>
          <w:sz w:val="32"/>
          <w:szCs w:val="32"/>
          <w:lang w:eastAsia="zh-CN"/>
        </w:rPr>
        <w:t>Discussion</w:t>
      </w:r>
    </w:p>
    <w:p w:rsidR="0069557F" w:rsidRPr="0069557F" w:rsidRDefault="0069557F" w:rsidP="0069557F">
      <w:pPr>
        <w:pStyle w:val="1"/>
        <w:keepLines w:val="0"/>
        <w:widowControl w:val="0"/>
        <w:pBdr>
          <w:top w:val="single" w:sz="12" w:space="1" w:color="auto"/>
        </w:pBdr>
        <w:tabs>
          <w:tab w:val="left" w:pos="284"/>
        </w:tabs>
        <w:adjustRightInd w:val="0"/>
        <w:spacing w:beforeLines="100" w:afterLines="50" w:after="120" w:line="300" w:lineRule="auto"/>
        <w:jc w:val="both"/>
        <w:textAlignment w:val="baseline"/>
        <w:rPr>
          <w:rFonts w:ascii="Helvetica" w:eastAsia="宋体" w:hAnsi="Helvetica"/>
          <w:b/>
          <w:bCs/>
          <w:kern w:val="32"/>
          <w:sz w:val="28"/>
          <w:szCs w:val="32"/>
          <w:lang w:eastAsia="zh-CN"/>
        </w:rPr>
      </w:pPr>
      <w:r w:rsidRPr="0069557F">
        <w:rPr>
          <w:rFonts w:ascii="Helvetica" w:eastAsia="宋体" w:hAnsi="Helvetica" w:hint="eastAsia"/>
          <w:b/>
          <w:bCs/>
          <w:kern w:val="32"/>
          <w:sz w:val="28"/>
          <w:szCs w:val="32"/>
          <w:lang w:eastAsia="zh-CN"/>
        </w:rPr>
        <w:t>2</w:t>
      </w:r>
      <w:r w:rsidRPr="0069557F">
        <w:rPr>
          <w:rFonts w:ascii="Helvetica" w:eastAsia="宋体" w:hAnsi="Helvetica"/>
          <w:b/>
          <w:bCs/>
          <w:kern w:val="32"/>
          <w:sz w:val="28"/>
          <w:szCs w:val="32"/>
          <w:lang w:eastAsia="zh-CN"/>
        </w:rPr>
        <w:t>.1 Frequency band arrangement</w:t>
      </w:r>
    </w:p>
    <w:p w:rsidR="002F505A" w:rsidRPr="002F505A" w:rsidRDefault="004C6FA6" w:rsidP="008E3025">
      <w:pPr>
        <w:spacing w:after="0"/>
        <w:jc w:val="both"/>
        <w:rPr>
          <w:rFonts w:eastAsia="宋体"/>
          <w:lang w:eastAsia="zh-CN"/>
        </w:rPr>
      </w:pPr>
      <w:r w:rsidRPr="004C6FA6">
        <w:rPr>
          <w:rFonts w:eastAsia="宋体"/>
          <w:lang w:eastAsia="zh-CN"/>
        </w:rPr>
        <w:t xml:space="preserve">The figure below </w:t>
      </w:r>
      <w:r>
        <w:rPr>
          <w:rFonts w:eastAsia="宋体"/>
          <w:lang w:eastAsia="zh-CN"/>
        </w:rPr>
        <w:t>shows</w:t>
      </w:r>
      <w:r w:rsidRPr="004C6FA6">
        <w:rPr>
          <w:rFonts w:eastAsia="宋体"/>
          <w:lang w:eastAsia="zh-CN"/>
        </w:rPr>
        <w:t xml:space="preserve"> the frequency ba</w:t>
      </w:r>
      <w:r w:rsidR="00B0318B">
        <w:rPr>
          <w:rFonts w:eastAsia="宋体"/>
          <w:lang w:eastAsia="zh-CN"/>
        </w:rPr>
        <w:t xml:space="preserve">nds in 2.5GHz range. </w:t>
      </w:r>
      <w:r w:rsidR="0026413C">
        <w:rPr>
          <w:rFonts w:eastAsia="宋体"/>
          <w:lang w:eastAsia="zh-CN"/>
        </w:rPr>
        <w:t xml:space="preserve">There are no E-UTRAN </w:t>
      </w:r>
      <w:r w:rsidR="00063D6B">
        <w:rPr>
          <w:rFonts w:eastAsia="宋体"/>
          <w:lang w:eastAsia="zh-CN"/>
        </w:rPr>
        <w:t xml:space="preserve">operating </w:t>
      </w:r>
      <w:r w:rsidR="0026413C">
        <w:rPr>
          <w:rFonts w:eastAsia="宋体"/>
          <w:lang w:eastAsia="zh-CN"/>
        </w:rPr>
        <w:t>band</w:t>
      </w:r>
      <w:r w:rsidR="00063D6B">
        <w:rPr>
          <w:rFonts w:eastAsia="宋体"/>
          <w:lang w:eastAsia="zh-CN"/>
        </w:rPr>
        <w:t>s</w:t>
      </w:r>
      <w:r w:rsidR="007D63AB">
        <w:rPr>
          <w:rFonts w:eastAsia="宋体" w:hint="eastAsia"/>
          <w:lang w:eastAsia="zh-CN"/>
        </w:rPr>
        <w:t xml:space="preserve"> closely</w:t>
      </w:r>
      <w:r w:rsidR="0026413C">
        <w:rPr>
          <w:rFonts w:eastAsia="宋体"/>
          <w:lang w:eastAsia="zh-CN"/>
        </w:rPr>
        <w:t xml:space="preserve"> adjacent to </w:t>
      </w:r>
      <w:r w:rsidR="00B0318B">
        <w:rPr>
          <w:rFonts w:eastAsia="宋体"/>
          <w:lang w:eastAsia="zh-CN"/>
        </w:rPr>
        <w:t>Band 41</w:t>
      </w:r>
      <w:r w:rsidR="0026413C">
        <w:rPr>
          <w:rFonts w:eastAsia="宋体"/>
          <w:lang w:eastAsia="zh-CN"/>
        </w:rPr>
        <w:t>,</w:t>
      </w:r>
      <w:r w:rsidR="00063D6B">
        <w:rPr>
          <w:rFonts w:eastAsia="宋体"/>
          <w:lang w:eastAsia="zh-CN"/>
        </w:rPr>
        <w:t xml:space="preserve"> and the closest band to Band 41 is the ISM band with frequency gap of 13MHz.</w:t>
      </w:r>
      <w:r w:rsidR="00B0318B">
        <w:rPr>
          <w:rFonts w:eastAsia="宋体"/>
          <w:lang w:eastAsia="zh-CN"/>
        </w:rPr>
        <w:t xml:space="preserve"> </w:t>
      </w:r>
      <w:r w:rsidRPr="00063D6B">
        <w:rPr>
          <w:rFonts w:eastAsia="宋体"/>
          <w:lang w:eastAsia="zh-CN"/>
        </w:rPr>
        <w:t>Hence it should</w:t>
      </w:r>
      <w:r w:rsidR="0005200A">
        <w:rPr>
          <w:rFonts w:eastAsia="宋体" w:hint="eastAsia"/>
          <w:lang w:eastAsia="zh-CN"/>
        </w:rPr>
        <w:t xml:space="preserve"> be</w:t>
      </w:r>
      <w:r w:rsidRPr="00063D6B">
        <w:rPr>
          <w:rFonts w:eastAsia="宋体"/>
          <w:lang w:eastAsia="zh-CN"/>
        </w:rPr>
        <w:t xml:space="preserve"> </w:t>
      </w:r>
      <w:r w:rsidR="0026413C" w:rsidRPr="00063D6B">
        <w:rPr>
          <w:rFonts w:eastAsia="宋体"/>
          <w:lang w:eastAsia="zh-CN"/>
        </w:rPr>
        <w:t>concern</w:t>
      </w:r>
      <w:r w:rsidR="0005200A">
        <w:rPr>
          <w:rFonts w:eastAsia="宋体" w:hint="eastAsia"/>
          <w:lang w:eastAsia="zh-CN"/>
        </w:rPr>
        <w:t>ed</w:t>
      </w:r>
      <w:r w:rsidR="0026413C" w:rsidRPr="00063D6B">
        <w:rPr>
          <w:rFonts w:eastAsia="宋体"/>
          <w:lang w:eastAsia="zh-CN"/>
        </w:rPr>
        <w:t xml:space="preserve"> about</w:t>
      </w:r>
      <w:r w:rsidRPr="00063D6B">
        <w:rPr>
          <w:rFonts w:eastAsia="宋体"/>
          <w:lang w:eastAsia="zh-CN"/>
        </w:rPr>
        <w:t xml:space="preserve"> the impacts of </w:t>
      </w:r>
      <w:r w:rsidR="00063D6B" w:rsidRPr="00063D6B">
        <w:rPr>
          <w:rFonts w:eastAsia="宋体"/>
          <w:lang w:eastAsia="zh-CN"/>
        </w:rPr>
        <w:t>band 41</w:t>
      </w:r>
      <w:r w:rsidR="00063D6B">
        <w:rPr>
          <w:rFonts w:eastAsia="宋体"/>
          <w:lang w:eastAsia="zh-CN"/>
        </w:rPr>
        <w:t xml:space="preserve"> </w:t>
      </w:r>
      <w:r w:rsidR="00063D6B" w:rsidRPr="00063D6B">
        <w:rPr>
          <w:rFonts w:eastAsia="宋体"/>
          <w:lang w:eastAsia="zh-CN"/>
        </w:rPr>
        <w:t xml:space="preserve">high power </w:t>
      </w:r>
      <w:r w:rsidRPr="00063D6B">
        <w:rPr>
          <w:rFonts w:eastAsia="宋体"/>
          <w:lang w:eastAsia="zh-CN"/>
        </w:rPr>
        <w:t>UE</w:t>
      </w:r>
      <w:r w:rsidR="00063D6B" w:rsidRPr="00063D6B">
        <w:rPr>
          <w:rFonts w:eastAsia="宋体"/>
          <w:lang w:eastAsia="zh-CN"/>
        </w:rPr>
        <w:t xml:space="preserve"> </w:t>
      </w:r>
      <w:r w:rsidRPr="00063D6B">
        <w:rPr>
          <w:rFonts w:eastAsia="宋体"/>
          <w:lang w:eastAsia="zh-CN"/>
        </w:rPr>
        <w:t xml:space="preserve">on the </w:t>
      </w:r>
      <w:r w:rsidR="00C512A1" w:rsidRPr="00063D6B">
        <w:rPr>
          <w:rFonts w:eastAsia="宋体"/>
          <w:lang w:eastAsia="zh-CN"/>
        </w:rPr>
        <w:t xml:space="preserve">ISM band and </w:t>
      </w:r>
      <w:r w:rsidR="0026413C" w:rsidRPr="00063D6B">
        <w:rPr>
          <w:rFonts w:eastAsia="宋体"/>
          <w:lang w:eastAsia="zh-CN"/>
        </w:rPr>
        <w:t>co-</w:t>
      </w:r>
      <w:r w:rsidR="00063D6B" w:rsidRPr="00063D6B">
        <w:rPr>
          <w:rFonts w:eastAsia="宋体"/>
          <w:lang w:eastAsia="zh-CN"/>
        </w:rPr>
        <w:t>existence</w:t>
      </w:r>
      <w:r w:rsidR="00C512A1" w:rsidRPr="00063D6B">
        <w:rPr>
          <w:rFonts w:eastAsia="宋体"/>
          <w:lang w:eastAsia="zh-CN"/>
        </w:rPr>
        <w:t xml:space="preserve"> operators </w:t>
      </w:r>
      <w:r w:rsidR="00063D6B">
        <w:rPr>
          <w:rFonts w:eastAsia="宋体"/>
          <w:lang w:eastAsia="zh-CN"/>
        </w:rPr>
        <w:t>in</w:t>
      </w:r>
      <w:r w:rsidR="00C512A1" w:rsidRPr="00063D6B">
        <w:rPr>
          <w:rFonts w:eastAsia="宋体"/>
          <w:lang w:eastAsia="zh-CN"/>
        </w:rPr>
        <w:t xml:space="preserve"> </w:t>
      </w:r>
      <w:r w:rsidR="00063D6B" w:rsidRPr="00063D6B">
        <w:rPr>
          <w:rFonts w:eastAsia="宋体"/>
          <w:lang w:eastAsia="zh-CN"/>
        </w:rPr>
        <w:t>the same band</w:t>
      </w:r>
      <w:r w:rsidRPr="00063D6B">
        <w:rPr>
          <w:rFonts w:eastAsia="宋体"/>
          <w:lang w:eastAsia="zh-CN"/>
        </w:rPr>
        <w:t>.</w:t>
      </w:r>
      <w:r w:rsidR="00B0318B">
        <w:rPr>
          <w:rFonts w:eastAsia="宋体" w:hint="eastAsia"/>
          <w:lang w:eastAsia="zh-CN"/>
        </w:rPr>
        <w:t xml:space="preserve"> </w:t>
      </w:r>
      <w:r w:rsidR="002F505A">
        <w:rPr>
          <w:rFonts w:eastAsia="宋体"/>
          <w:lang w:eastAsia="zh-CN"/>
        </w:rPr>
        <w:t xml:space="preserve">Moreover, </w:t>
      </w:r>
      <w:r w:rsidR="00F95801">
        <w:rPr>
          <w:rFonts w:eastAsia="宋体" w:hint="eastAsia"/>
          <w:lang w:eastAsia="zh-CN"/>
        </w:rPr>
        <w:t xml:space="preserve">the potential impacts on </w:t>
      </w:r>
      <w:r w:rsidR="00C512A1">
        <w:rPr>
          <w:rFonts w:eastAsia="宋体"/>
          <w:lang w:eastAsia="zh-CN"/>
        </w:rPr>
        <w:t>TDD and FDD CA</w:t>
      </w:r>
      <w:r w:rsidR="007069C3">
        <w:rPr>
          <w:rFonts w:eastAsia="宋体"/>
          <w:lang w:eastAsia="zh-CN"/>
        </w:rPr>
        <w:t xml:space="preserve"> combinations consisting of b</w:t>
      </w:r>
      <w:r w:rsidR="002F505A">
        <w:rPr>
          <w:rFonts w:eastAsia="宋体"/>
          <w:lang w:eastAsia="zh-CN"/>
        </w:rPr>
        <w:t xml:space="preserve">and 41 </w:t>
      </w:r>
      <w:r w:rsidR="00F95801">
        <w:rPr>
          <w:rFonts w:eastAsia="宋体" w:hint="eastAsia"/>
          <w:lang w:eastAsia="zh-CN"/>
        </w:rPr>
        <w:t>(</w:t>
      </w:r>
      <w:r w:rsidR="002F505A">
        <w:rPr>
          <w:rFonts w:eastAsia="宋体"/>
          <w:lang w:eastAsia="zh-CN"/>
        </w:rPr>
        <w:t>includ</w:t>
      </w:r>
      <w:r w:rsidR="00F95801">
        <w:rPr>
          <w:rFonts w:eastAsia="宋体" w:hint="eastAsia"/>
          <w:lang w:eastAsia="zh-CN"/>
        </w:rPr>
        <w:t>ing</w:t>
      </w:r>
      <w:r w:rsidR="002F505A">
        <w:rPr>
          <w:rFonts w:eastAsia="宋体"/>
          <w:lang w:eastAsia="zh-CN"/>
        </w:rPr>
        <w:t xml:space="preserve"> </w:t>
      </w:r>
      <w:r w:rsidR="002F505A" w:rsidRPr="002F505A">
        <w:rPr>
          <w:rFonts w:eastAsia="宋体"/>
          <w:lang w:eastAsia="zh-CN"/>
        </w:rPr>
        <w:t>CA_1A_41C</w:t>
      </w:r>
      <w:r w:rsidR="002F505A">
        <w:rPr>
          <w:rFonts w:eastAsia="宋体"/>
          <w:lang w:eastAsia="zh-CN"/>
        </w:rPr>
        <w:t>,</w:t>
      </w:r>
      <w:r w:rsidR="002F505A" w:rsidRPr="002F505A">
        <w:rPr>
          <w:rFonts w:eastAsia="宋体"/>
          <w:lang w:eastAsia="zh-CN"/>
        </w:rPr>
        <w:t xml:space="preserve"> CA_26A_41C</w:t>
      </w:r>
      <w:r w:rsidR="002F505A">
        <w:rPr>
          <w:rFonts w:eastAsia="宋体"/>
          <w:lang w:eastAsia="zh-CN"/>
        </w:rPr>
        <w:t xml:space="preserve">, </w:t>
      </w:r>
      <w:r w:rsidR="002F505A" w:rsidRPr="002F505A">
        <w:rPr>
          <w:rFonts w:eastAsia="宋体"/>
          <w:lang w:eastAsia="zh-CN"/>
        </w:rPr>
        <w:t>CA_8A_41C</w:t>
      </w:r>
      <w:r w:rsidR="00C512A1">
        <w:rPr>
          <w:rFonts w:eastAsia="宋体"/>
          <w:lang w:eastAsia="zh-CN"/>
        </w:rPr>
        <w:t xml:space="preserve">, </w:t>
      </w:r>
      <w:r w:rsidR="002F505A" w:rsidRPr="002F505A">
        <w:rPr>
          <w:rFonts w:eastAsia="宋体"/>
          <w:lang w:eastAsia="zh-CN"/>
        </w:rPr>
        <w:t>CA_25A_41C</w:t>
      </w:r>
      <w:r w:rsidR="002F505A">
        <w:rPr>
          <w:rFonts w:eastAsia="宋体"/>
          <w:lang w:eastAsia="zh-CN"/>
        </w:rPr>
        <w:t xml:space="preserve"> and </w:t>
      </w:r>
      <w:r w:rsidR="002F505A" w:rsidRPr="002F505A">
        <w:rPr>
          <w:rFonts w:eastAsia="宋体"/>
          <w:lang w:eastAsia="zh-CN"/>
        </w:rPr>
        <w:t>CA_3A_41A</w:t>
      </w:r>
      <w:r>
        <w:rPr>
          <w:rFonts w:eastAsia="宋体"/>
          <w:lang w:eastAsia="zh-CN"/>
        </w:rPr>
        <w:t xml:space="preserve"> [2]</w:t>
      </w:r>
      <w:r w:rsidR="00F95801">
        <w:rPr>
          <w:rFonts w:eastAsia="宋体" w:hint="eastAsia"/>
          <w:lang w:eastAsia="zh-CN"/>
        </w:rPr>
        <w:t xml:space="preserve">), </w:t>
      </w:r>
      <w:r w:rsidR="00F95801">
        <w:rPr>
          <w:rFonts w:eastAsia="宋体"/>
          <w:lang w:eastAsia="zh-CN"/>
        </w:rPr>
        <w:t>should</w:t>
      </w:r>
      <w:r w:rsidR="00F95801">
        <w:rPr>
          <w:rFonts w:eastAsia="宋体" w:hint="eastAsia"/>
          <w:lang w:eastAsia="zh-CN"/>
        </w:rPr>
        <w:t xml:space="preserve"> also be taken into account</w:t>
      </w:r>
      <w:r w:rsidR="002F505A">
        <w:rPr>
          <w:rFonts w:eastAsia="宋体"/>
          <w:lang w:eastAsia="zh-CN"/>
        </w:rPr>
        <w:t>.</w:t>
      </w:r>
    </w:p>
    <w:p w:rsidR="003C4229" w:rsidRPr="006A6F5B" w:rsidRDefault="00FA2FFB" w:rsidP="006A6F5B">
      <w:pPr>
        <w:widowControl w:val="0"/>
        <w:tabs>
          <w:tab w:val="left" w:pos="426"/>
          <w:tab w:val="left" w:pos="2987"/>
        </w:tabs>
        <w:autoSpaceDE w:val="0"/>
        <w:autoSpaceDN w:val="0"/>
        <w:spacing w:after="0"/>
        <w:rPr>
          <w:rFonts w:eastAsiaTheme="minorEastAsia"/>
          <w:lang w:eastAsia="zh-CN"/>
        </w:rPr>
      </w:pPr>
      <w:r w:rsidRPr="00FA2FFB">
        <w:rPr>
          <w:rFonts w:eastAsia="宋体"/>
          <w:b/>
          <w:lang w:eastAsia="zh-CN"/>
        </w:rPr>
        <w:tab/>
      </w:r>
    </w:p>
    <w:p w:rsidR="006A6F5B" w:rsidRPr="00667AF7" w:rsidRDefault="006A6F5B" w:rsidP="00667AF7">
      <w:pPr>
        <w:widowControl w:val="0"/>
        <w:tabs>
          <w:tab w:val="left" w:pos="426"/>
          <w:tab w:val="left" w:pos="2987"/>
        </w:tabs>
        <w:autoSpaceDE w:val="0"/>
        <w:autoSpaceDN w:val="0"/>
        <w:spacing w:after="0"/>
        <w:jc w:val="center"/>
        <w:rPr>
          <w:rFonts w:eastAsiaTheme="minorEastAsia"/>
          <w:b/>
          <w:lang w:eastAsia="zh-CN"/>
        </w:rPr>
      </w:pPr>
      <w:r>
        <w:object w:dxaOrig="4290" w:dyaOrig="7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25pt;height:39.15pt" o:ole="">
            <v:imagedata r:id="rId12" o:title=""/>
          </v:shape>
          <o:OLEObject Type="Embed" ProgID="Visio.Drawing.15" ShapeID="_x0000_i1025" DrawAspect="Content" ObjectID="_1501248090" r:id="rId13"/>
        </w:object>
      </w:r>
    </w:p>
    <w:p w:rsidR="003B4905" w:rsidRDefault="008E1AEE" w:rsidP="004C6FA6">
      <w:pPr>
        <w:widowControl w:val="0"/>
        <w:tabs>
          <w:tab w:val="left" w:pos="426"/>
        </w:tabs>
        <w:autoSpaceDE w:val="0"/>
        <w:autoSpaceDN w:val="0"/>
        <w:spacing w:beforeLines="50" w:before="120" w:after="0"/>
        <w:jc w:val="center"/>
        <w:rPr>
          <w:rFonts w:eastAsiaTheme="minorEastAsia"/>
          <w:lang w:val="en-US" w:eastAsia="zh-CN"/>
        </w:rPr>
      </w:pPr>
      <w:r>
        <w:rPr>
          <w:rFonts w:eastAsia="Malgun Gothic"/>
          <w:lang w:val="en-US" w:eastAsia="ko-KR"/>
        </w:rPr>
        <w:t>Figure 1</w:t>
      </w:r>
      <w:r w:rsidR="00A126D8">
        <w:rPr>
          <w:rFonts w:eastAsia="宋体" w:hint="eastAsia"/>
          <w:lang w:val="en-US" w:eastAsia="zh-CN"/>
        </w:rPr>
        <w:t>:</w:t>
      </w:r>
      <w:bookmarkStart w:id="5" w:name="OLE_LINK28"/>
      <w:bookmarkStart w:id="6" w:name="OLE_LINK29"/>
      <w:r w:rsidR="00BE781A">
        <w:rPr>
          <w:rFonts w:eastAsiaTheme="minorEastAsia" w:hint="eastAsia"/>
          <w:lang w:val="en-US" w:eastAsia="zh-CN"/>
        </w:rPr>
        <w:t xml:space="preserve"> </w:t>
      </w:r>
      <w:bookmarkEnd w:id="5"/>
      <w:bookmarkEnd w:id="6"/>
      <w:r w:rsidR="004C6FA6">
        <w:rPr>
          <w:rFonts w:eastAsiaTheme="minorEastAsia"/>
          <w:lang w:val="en-US" w:eastAsia="zh-CN"/>
        </w:rPr>
        <w:t xml:space="preserve">Frequency </w:t>
      </w:r>
      <w:r w:rsidR="003A714E">
        <w:rPr>
          <w:rFonts w:eastAsiaTheme="minorEastAsia"/>
          <w:lang w:val="en-US" w:eastAsia="zh-CN"/>
        </w:rPr>
        <w:t xml:space="preserve">bands </w:t>
      </w:r>
      <w:r w:rsidR="004C6FA6">
        <w:rPr>
          <w:rFonts w:eastAsiaTheme="minorEastAsia"/>
          <w:lang w:val="en-US" w:eastAsia="zh-CN"/>
        </w:rPr>
        <w:t xml:space="preserve">in 2.5GHz </w:t>
      </w:r>
      <w:r w:rsidR="003A714E">
        <w:rPr>
          <w:rFonts w:eastAsiaTheme="minorEastAsia"/>
          <w:lang w:val="en-US" w:eastAsia="zh-CN"/>
        </w:rPr>
        <w:t>range</w:t>
      </w:r>
    </w:p>
    <w:p w:rsidR="00C512A1" w:rsidRPr="00C512A1" w:rsidRDefault="00C512A1" w:rsidP="00C512A1">
      <w:pPr>
        <w:pStyle w:val="1"/>
        <w:keepLines w:val="0"/>
        <w:widowControl w:val="0"/>
        <w:pBdr>
          <w:top w:val="none" w:sz="0" w:space="0" w:color="auto"/>
        </w:pBdr>
        <w:tabs>
          <w:tab w:val="left" w:pos="284"/>
        </w:tabs>
        <w:adjustRightInd w:val="0"/>
        <w:spacing w:beforeLines="100" w:afterLines="50" w:after="120" w:line="300" w:lineRule="auto"/>
        <w:jc w:val="both"/>
        <w:textAlignment w:val="baseline"/>
        <w:rPr>
          <w:rFonts w:ascii="Helvetica" w:eastAsia="宋体" w:hAnsi="Helvetica"/>
          <w:b/>
          <w:bCs/>
          <w:kern w:val="32"/>
          <w:sz w:val="28"/>
          <w:szCs w:val="32"/>
          <w:lang w:eastAsia="zh-CN"/>
        </w:rPr>
      </w:pPr>
      <w:r w:rsidRPr="00C512A1">
        <w:rPr>
          <w:rFonts w:ascii="Helvetica" w:eastAsia="宋体" w:hAnsi="Helvetica" w:hint="eastAsia"/>
          <w:b/>
          <w:bCs/>
          <w:kern w:val="32"/>
          <w:sz w:val="28"/>
          <w:szCs w:val="32"/>
          <w:lang w:eastAsia="zh-CN"/>
        </w:rPr>
        <w:t xml:space="preserve">2.2 Potential </w:t>
      </w:r>
      <w:r w:rsidRPr="00C512A1">
        <w:rPr>
          <w:rFonts w:ascii="Helvetica" w:eastAsia="宋体" w:hAnsi="Helvetica"/>
          <w:b/>
          <w:bCs/>
          <w:kern w:val="32"/>
          <w:sz w:val="28"/>
          <w:szCs w:val="32"/>
          <w:lang w:eastAsia="zh-CN"/>
        </w:rPr>
        <w:t xml:space="preserve">impacts of </w:t>
      </w:r>
      <w:r w:rsidR="004442FF">
        <w:rPr>
          <w:rFonts w:ascii="Helvetica" w:eastAsia="宋体" w:hAnsi="Helvetica"/>
          <w:b/>
          <w:bCs/>
          <w:kern w:val="32"/>
          <w:sz w:val="28"/>
          <w:szCs w:val="32"/>
          <w:lang w:eastAsia="zh-CN"/>
        </w:rPr>
        <w:t xml:space="preserve">HPUE </w:t>
      </w:r>
      <w:r w:rsidR="003A714E">
        <w:rPr>
          <w:rFonts w:ascii="Helvetica" w:eastAsia="宋体" w:hAnsi="Helvetica"/>
          <w:b/>
          <w:bCs/>
          <w:kern w:val="32"/>
          <w:sz w:val="28"/>
          <w:szCs w:val="32"/>
          <w:lang w:eastAsia="zh-CN"/>
        </w:rPr>
        <w:t>in</w:t>
      </w:r>
      <w:r w:rsidR="004442FF">
        <w:rPr>
          <w:rFonts w:ascii="Helvetica" w:eastAsia="宋体" w:hAnsi="Helvetica"/>
          <w:b/>
          <w:bCs/>
          <w:kern w:val="32"/>
          <w:sz w:val="28"/>
          <w:szCs w:val="32"/>
          <w:lang w:eastAsia="zh-CN"/>
        </w:rPr>
        <w:t xml:space="preserve"> band 41 with</w:t>
      </w:r>
      <w:r w:rsidR="00003A65">
        <w:rPr>
          <w:rFonts w:ascii="Helvetica" w:eastAsia="宋体" w:hAnsi="Helvetica"/>
          <w:b/>
          <w:bCs/>
          <w:kern w:val="32"/>
          <w:sz w:val="28"/>
          <w:szCs w:val="32"/>
          <w:lang w:eastAsia="zh-CN"/>
        </w:rPr>
        <w:t xml:space="preserve"> single carrier</w:t>
      </w:r>
    </w:p>
    <w:p w:rsidR="00217B1D" w:rsidRDefault="004442FF" w:rsidP="003A714E">
      <w:pPr>
        <w:jc w:val="both"/>
        <w:rPr>
          <w:rFonts w:eastAsia="宋体"/>
          <w:lang w:eastAsia="zh-CN"/>
        </w:rPr>
      </w:pPr>
      <w:r>
        <w:rPr>
          <w:rFonts w:eastAsia="宋体"/>
          <w:lang w:eastAsia="zh-CN"/>
        </w:rPr>
        <w:t>For</w:t>
      </w:r>
      <w:r w:rsidR="00BA1E41">
        <w:rPr>
          <w:rFonts w:eastAsia="宋体"/>
          <w:lang w:eastAsia="zh-CN"/>
        </w:rPr>
        <w:t xml:space="preserve"> </w:t>
      </w:r>
      <w:r w:rsidR="003A714E">
        <w:rPr>
          <w:rFonts w:eastAsia="宋体"/>
          <w:lang w:eastAsia="zh-CN"/>
        </w:rPr>
        <w:t xml:space="preserve">the </w:t>
      </w:r>
      <w:r w:rsidR="00326364">
        <w:rPr>
          <w:rFonts w:eastAsia="宋体" w:hint="eastAsia"/>
          <w:lang w:eastAsia="zh-CN"/>
        </w:rPr>
        <w:t>spectrum</w:t>
      </w:r>
      <w:r w:rsidR="003A714E">
        <w:rPr>
          <w:rFonts w:eastAsia="宋体"/>
          <w:lang w:eastAsia="zh-CN"/>
        </w:rPr>
        <w:t xml:space="preserve"> adjacent to band 41</w:t>
      </w:r>
      <w:r w:rsidR="00326364">
        <w:rPr>
          <w:rFonts w:eastAsia="宋体" w:hint="eastAsia"/>
          <w:lang w:eastAsia="zh-CN"/>
        </w:rPr>
        <w:t xml:space="preserve"> </w:t>
      </w:r>
      <w:r w:rsidR="00326364">
        <w:rPr>
          <w:rFonts w:eastAsia="宋体"/>
          <w:lang w:eastAsia="zh-CN"/>
        </w:rPr>
        <w:t>spectrum</w:t>
      </w:r>
      <w:r w:rsidR="00326364">
        <w:rPr>
          <w:rFonts w:eastAsia="宋体" w:hint="eastAsia"/>
          <w:lang w:eastAsia="zh-CN"/>
        </w:rPr>
        <w:t xml:space="preserve"> </w:t>
      </w:r>
      <w:r w:rsidR="000A218A">
        <w:rPr>
          <w:rFonts w:eastAsia="宋体" w:hint="eastAsia"/>
          <w:lang w:eastAsia="zh-CN"/>
        </w:rPr>
        <w:t xml:space="preserve">operating </w:t>
      </w:r>
      <w:r w:rsidR="00326364">
        <w:rPr>
          <w:rFonts w:eastAsia="宋体" w:hint="eastAsia"/>
          <w:lang w:eastAsia="zh-CN"/>
        </w:rPr>
        <w:t>with HPUE</w:t>
      </w:r>
      <w:r w:rsidR="00BA1E41">
        <w:rPr>
          <w:rFonts w:eastAsia="宋体"/>
          <w:lang w:eastAsia="zh-CN"/>
        </w:rPr>
        <w:t>,</w:t>
      </w:r>
      <w:r w:rsidR="00131E83">
        <w:rPr>
          <w:rFonts w:eastAsia="宋体"/>
          <w:lang w:eastAsia="zh-CN"/>
        </w:rPr>
        <w:t xml:space="preserve"> </w:t>
      </w:r>
      <w:r w:rsidR="003A714E">
        <w:rPr>
          <w:rFonts w:eastAsia="宋体"/>
          <w:lang w:eastAsia="zh-CN"/>
        </w:rPr>
        <w:t xml:space="preserve">it may suffer performance </w:t>
      </w:r>
      <w:r w:rsidR="00131E83">
        <w:rPr>
          <w:rFonts w:eastAsia="宋体"/>
          <w:lang w:eastAsia="zh-CN"/>
        </w:rPr>
        <w:t xml:space="preserve">degradation </w:t>
      </w:r>
      <w:r w:rsidR="00615C72">
        <w:rPr>
          <w:rFonts w:eastAsia="宋体"/>
          <w:lang w:eastAsia="zh-CN"/>
        </w:rPr>
        <w:t xml:space="preserve">caused by </w:t>
      </w:r>
      <w:r w:rsidR="00615C72" w:rsidRPr="00615C72">
        <w:rPr>
          <w:rFonts w:eastAsia="宋体"/>
          <w:lang w:eastAsia="zh-CN"/>
        </w:rPr>
        <w:t>th</w:t>
      </w:r>
      <w:r w:rsidR="00615C72">
        <w:rPr>
          <w:rFonts w:eastAsia="宋体"/>
          <w:lang w:eastAsia="zh-CN"/>
        </w:rPr>
        <w:t>e un</w:t>
      </w:r>
      <w:r w:rsidR="001E10E0">
        <w:rPr>
          <w:rFonts w:eastAsia="宋体"/>
          <w:lang w:eastAsia="zh-CN"/>
        </w:rPr>
        <w:t xml:space="preserve">wanted emissions </w:t>
      </w:r>
      <w:r w:rsidR="003A714E">
        <w:rPr>
          <w:rFonts w:eastAsia="宋体"/>
          <w:lang w:eastAsia="zh-CN"/>
        </w:rPr>
        <w:t>from</w:t>
      </w:r>
      <w:r w:rsidR="001E10E0">
        <w:rPr>
          <w:rFonts w:eastAsia="宋体"/>
          <w:lang w:eastAsia="zh-CN"/>
        </w:rPr>
        <w:t xml:space="preserve"> the </w:t>
      </w:r>
      <w:r w:rsidR="003A714E">
        <w:rPr>
          <w:rFonts w:eastAsia="宋体"/>
          <w:lang w:eastAsia="zh-CN"/>
        </w:rPr>
        <w:t xml:space="preserve">single carrier UL </w:t>
      </w:r>
      <w:r w:rsidR="001E10E0">
        <w:rPr>
          <w:rFonts w:eastAsia="宋体"/>
          <w:lang w:eastAsia="zh-CN"/>
        </w:rPr>
        <w:t>HPUE</w:t>
      </w:r>
      <w:r w:rsidR="00D707AD">
        <w:rPr>
          <w:rFonts w:eastAsia="宋体"/>
          <w:lang w:eastAsia="zh-CN"/>
        </w:rPr>
        <w:t xml:space="preserve"> (</w:t>
      </w:r>
      <w:r w:rsidR="0054120C">
        <w:rPr>
          <w:rFonts w:eastAsia="宋体"/>
          <w:lang w:eastAsia="zh-CN"/>
        </w:rPr>
        <w:t xml:space="preserve">namely </w:t>
      </w:r>
      <w:r w:rsidR="00D707AD">
        <w:rPr>
          <w:rFonts w:eastAsia="宋体"/>
          <w:lang w:eastAsia="zh-CN"/>
        </w:rPr>
        <w:t>Power Class 2)</w:t>
      </w:r>
      <w:r w:rsidR="00220A6C">
        <w:rPr>
          <w:rFonts w:eastAsia="宋体"/>
          <w:lang w:eastAsia="zh-CN"/>
        </w:rPr>
        <w:t xml:space="preserve"> </w:t>
      </w:r>
      <w:r w:rsidR="003A714E">
        <w:rPr>
          <w:rFonts w:eastAsia="宋体"/>
          <w:lang w:eastAsia="zh-CN"/>
        </w:rPr>
        <w:t>in</w:t>
      </w:r>
      <w:r w:rsidR="00220A6C">
        <w:rPr>
          <w:rFonts w:eastAsia="宋体"/>
          <w:lang w:eastAsia="zh-CN"/>
        </w:rPr>
        <w:t xml:space="preserve"> band 41</w:t>
      </w:r>
      <w:r w:rsidR="001E10E0">
        <w:rPr>
          <w:rFonts w:eastAsia="宋体"/>
          <w:lang w:eastAsia="zh-CN"/>
        </w:rPr>
        <w:t>.</w:t>
      </w:r>
      <w:r w:rsidR="008A1093" w:rsidRPr="008A1093">
        <w:rPr>
          <w:rFonts w:eastAsia="宋体"/>
          <w:lang w:eastAsia="zh-CN"/>
        </w:rPr>
        <w:t xml:space="preserve"> </w:t>
      </w:r>
      <w:r w:rsidR="0054120C">
        <w:rPr>
          <w:rFonts w:eastAsia="宋体"/>
          <w:lang w:eastAsia="zh-CN"/>
        </w:rPr>
        <w:t xml:space="preserve">To ensure that the </w:t>
      </w:r>
      <w:r w:rsidR="000A218A">
        <w:rPr>
          <w:rFonts w:eastAsia="宋体" w:hint="eastAsia"/>
          <w:lang w:eastAsia="zh-CN"/>
        </w:rPr>
        <w:t xml:space="preserve">interference </w:t>
      </w:r>
      <w:r w:rsidR="0054120C">
        <w:rPr>
          <w:rFonts w:eastAsia="宋体"/>
          <w:lang w:eastAsia="zh-CN"/>
        </w:rPr>
        <w:t xml:space="preserve">power level </w:t>
      </w:r>
      <w:r w:rsidR="00B853C4">
        <w:rPr>
          <w:rFonts w:eastAsia="宋体" w:hint="eastAsia"/>
          <w:lang w:eastAsia="zh-CN"/>
        </w:rPr>
        <w:t xml:space="preserve">generated to adjacent channel or other bands </w:t>
      </w:r>
      <w:r w:rsidR="0054120C">
        <w:rPr>
          <w:rFonts w:eastAsia="宋体"/>
          <w:lang w:eastAsia="zh-CN"/>
        </w:rPr>
        <w:t>won’t increase with the introduction of HPUE,</w:t>
      </w:r>
      <w:r w:rsidR="00003A65" w:rsidRPr="0054120C">
        <w:rPr>
          <w:rFonts w:eastAsia="宋体"/>
          <w:lang w:eastAsia="zh-CN"/>
        </w:rPr>
        <w:t xml:space="preserve"> it is proposed to keep the current </w:t>
      </w:r>
      <w:r w:rsidR="00131E83" w:rsidRPr="0054120C">
        <w:rPr>
          <w:rFonts w:eastAsia="宋体"/>
          <w:lang w:eastAsia="zh-CN"/>
        </w:rPr>
        <w:t>band 41</w:t>
      </w:r>
      <w:r w:rsidR="00003A65" w:rsidRPr="0054120C">
        <w:rPr>
          <w:rFonts w:eastAsia="宋体"/>
          <w:lang w:eastAsia="zh-CN"/>
        </w:rPr>
        <w:t xml:space="preserve"> UE requirements</w:t>
      </w:r>
      <w:r w:rsidR="0054120C" w:rsidRPr="0054120C">
        <w:rPr>
          <w:rFonts w:eastAsia="宋体"/>
          <w:lang w:eastAsia="zh-CN"/>
        </w:rPr>
        <w:t xml:space="preserve"> </w:t>
      </w:r>
      <w:r w:rsidR="008E3025" w:rsidRPr="0054120C">
        <w:rPr>
          <w:rFonts w:eastAsia="宋体"/>
          <w:lang w:eastAsia="zh-CN"/>
        </w:rPr>
        <w:t>such as</w:t>
      </w:r>
      <w:r w:rsidR="008F76ED">
        <w:rPr>
          <w:rFonts w:eastAsia="宋体"/>
          <w:lang w:eastAsia="zh-CN"/>
        </w:rPr>
        <w:t xml:space="preserve"> spectrum emission mask </w:t>
      </w:r>
      <w:r w:rsidR="001B6E55">
        <w:rPr>
          <w:rFonts w:eastAsia="宋体"/>
          <w:lang w:eastAsia="zh-CN"/>
        </w:rPr>
        <w:t>and</w:t>
      </w:r>
      <w:r w:rsidR="008F76ED">
        <w:rPr>
          <w:rFonts w:eastAsia="宋体"/>
          <w:lang w:eastAsia="zh-CN"/>
        </w:rPr>
        <w:t xml:space="preserve"> </w:t>
      </w:r>
      <w:r w:rsidR="008E3025" w:rsidRPr="00B853C4">
        <w:rPr>
          <w:rFonts w:eastAsia="宋体"/>
          <w:lang w:eastAsia="zh-CN"/>
        </w:rPr>
        <w:t>spurious emissions</w:t>
      </w:r>
      <w:r w:rsidR="002A67EF">
        <w:rPr>
          <w:rFonts w:eastAsia="宋体"/>
          <w:lang w:eastAsia="zh-CN"/>
        </w:rPr>
        <w:t xml:space="preserve"> unchanged</w:t>
      </w:r>
      <w:r w:rsidR="008E19BF">
        <w:rPr>
          <w:rFonts w:eastAsia="宋体" w:hint="eastAsia"/>
          <w:lang w:eastAsia="zh-CN"/>
        </w:rPr>
        <w:t>,</w:t>
      </w:r>
      <w:r w:rsidR="00B853C4">
        <w:rPr>
          <w:rFonts w:eastAsia="宋体" w:hint="eastAsia"/>
          <w:lang w:eastAsia="zh-CN"/>
        </w:rPr>
        <w:t xml:space="preserve"> and tighten the ACLR requirements</w:t>
      </w:r>
      <w:r w:rsidR="008E3025" w:rsidRPr="0054120C">
        <w:rPr>
          <w:rFonts w:eastAsia="宋体"/>
          <w:lang w:eastAsia="zh-CN"/>
        </w:rPr>
        <w:t xml:space="preserve"> </w:t>
      </w:r>
      <w:r w:rsidR="00003A65" w:rsidRPr="0054120C">
        <w:rPr>
          <w:rFonts w:eastAsia="宋体"/>
          <w:lang w:eastAsia="zh-CN"/>
        </w:rPr>
        <w:t>defined in 36.101</w:t>
      </w:r>
      <w:r w:rsidR="008E3025" w:rsidRPr="0054120C">
        <w:rPr>
          <w:rFonts w:eastAsia="宋体"/>
          <w:lang w:eastAsia="zh-CN"/>
        </w:rPr>
        <w:t xml:space="preserve"> [3</w:t>
      </w:r>
      <w:r w:rsidR="00003A65" w:rsidRPr="0054120C">
        <w:rPr>
          <w:rFonts w:eastAsia="宋体"/>
          <w:lang w:eastAsia="zh-CN"/>
        </w:rPr>
        <w:t>]</w:t>
      </w:r>
      <w:r w:rsidR="0054120C" w:rsidRPr="0054120C">
        <w:rPr>
          <w:rFonts w:eastAsia="宋体"/>
          <w:lang w:eastAsia="zh-CN"/>
        </w:rPr>
        <w:t>.</w:t>
      </w:r>
      <w:r w:rsidR="00211BA7" w:rsidRPr="0054120C">
        <w:rPr>
          <w:rFonts w:eastAsia="宋体"/>
          <w:lang w:eastAsia="zh-CN"/>
        </w:rPr>
        <w:t xml:space="preserve"> </w:t>
      </w:r>
      <w:r w:rsidR="0024547B">
        <w:rPr>
          <w:rFonts w:eastAsia="宋体" w:hint="eastAsia"/>
          <w:lang w:eastAsia="zh-CN"/>
        </w:rPr>
        <w:t>Note that</w:t>
      </w:r>
      <w:r w:rsidR="00217B1D">
        <w:rPr>
          <w:rFonts w:eastAsia="宋体"/>
          <w:lang w:eastAsia="zh-CN"/>
        </w:rPr>
        <w:t xml:space="preserve"> the alignment of </w:t>
      </w:r>
      <w:r w:rsidR="008F76ED">
        <w:rPr>
          <w:rFonts w:eastAsia="宋体"/>
          <w:lang w:eastAsia="zh-CN"/>
        </w:rPr>
        <w:t xml:space="preserve">spectrum emission mask and </w:t>
      </w:r>
      <w:r w:rsidR="00217B1D" w:rsidRPr="00217B1D">
        <w:rPr>
          <w:rFonts w:eastAsia="宋体"/>
          <w:lang w:eastAsia="zh-CN"/>
        </w:rPr>
        <w:t xml:space="preserve">spurious emissions </w:t>
      </w:r>
      <w:r w:rsidR="00326364">
        <w:rPr>
          <w:rFonts w:eastAsia="宋体" w:hint="eastAsia"/>
          <w:lang w:eastAsia="zh-CN"/>
        </w:rPr>
        <w:t>between</w:t>
      </w:r>
      <w:r w:rsidR="00326364">
        <w:rPr>
          <w:rFonts w:eastAsia="宋体"/>
          <w:lang w:eastAsia="zh-CN"/>
        </w:rPr>
        <w:t xml:space="preserve"> </w:t>
      </w:r>
      <w:r w:rsidR="00217B1D">
        <w:rPr>
          <w:rFonts w:eastAsia="宋体"/>
          <w:lang w:eastAsia="zh-CN"/>
        </w:rPr>
        <w:t>Power Class 2 and Power Class 3 means stricter requirement</w:t>
      </w:r>
      <w:r w:rsidR="00DE3C50">
        <w:rPr>
          <w:rFonts w:eastAsia="宋体" w:hint="eastAsia"/>
          <w:lang w:eastAsia="zh-CN"/>
        </w:rPr>
        <w:t>s</w:t>
      </w:r>
      <w:r w:rsidR="00217B1D">
        <w:rPr>
          <w:rFonts w:eastAsia="宋体"/>
          <w:lang w:eastAsia="zh-CN"/>
        </w:rPr>
        <w:t xml:space="preserve"> for Power Class 2 devices in band 41, i.e. the HPUEs.</w:t>
      </w:r>
    </w:p>
    <w:p w:rsidR="00003A65" w:rsidRPr="003A714E" w:rsidRDefault="000C1655" w:rsidP="003A714E">
      <w:pPr>
        <w:jc w:val="both"/>
        <w:rPr>
          <w:rFonts w:eastAsia="宋体"/>
          <w:b/>
          <w:lang w:eastAsia="zh-CN"/>
        </w:rPr>
      </w:pPr>
      <w:r w:rsidRPr="003A714E">
        <w:rPr>
          <w:rFonts w:eastAsia="宋体"/>
          <w:b/>
          <w:lang w:eastAsia="zh-CN"/>
        </w:rPr>
        <w:lastRenderedPageBreak/>
        <w:t>Proposal</w:t>
      </w:r>
      <w:r w:rsidR="00F8538C" w:rsidRPr="003A714E">
        <w:rPr>
          <w:rFonts w:eastAsia="宋体" w:hint="eastAsia"/>
          <w:b/>
          <w:lang w:eastAsia="zh-CN"/>
        </w:rPr>
        <w:t xml:space="preserve"> 1:</w:t>
      </w:r>
      <w:r w:rsidRPr="000C1655">
        <w:rPr>
          <w:rFonts w:eastAsia="宋体"/>
          <w:b/>
          <w:lang w:eastAsia="zh-CN"/>
        </w:rPr>
        <w:t xml:space="preserve"> </w:t>
      </w:r>
      <w:r w:rsidR="00AB0428">
        <w:rPr>
          <w:rFonts w:eastAsia="宋体" w:hint="eastAsia"/>
          <w:b/>
          <w:lang w:eastAsia="zh-CN"/>
        </w:rPr>
        <w:t>K</w:t>
      </w:r>
      <w:r w:rsidR="0093634A" w:rsidRPr="0093634A">
        <w:rPr>
          <w:rFonts w:eastAsia="宋体"/>
          <w:b/>
          <w:lang w:eastAsia="zh-CN"/>
        </w:rPr>
        <w:t xml:space="preserve">eep the current </w:t>
      </w:r>
      <w:r w:rsidR="007732F7">
        <w:rPr>
          <w:rFonts w:eastAsia="宋体"/>
          <w:b/>
          <w:lang w:eastAsia="zh-CN"/>
        </w:rPr>
        <w:t>band 41 UE requirements such as</w:t>
      </w:r>
      <w:r w:rsidR="005C6A5F">
        <w:rPr>
          <w:rFonts w:eastAsia="宋体"/>
          <w:b/>
          <w:lang w:eastAsia="zh-CN"/>
        </w:rPr>
        <w:t xml:space="preserve"> spectrum emission mask</w:t>
      </w:r>
      <w:r w:rsidR="0093634A" w:rsidRPr="0093634A">
        <w:rPr>
          <w:rFonts w:eastAsia="宋体"/>
          <w:b/>
          <w:lang w:eastAsia="zh-CN"/>
        </w:rPr>
        <w:t xml:space="preserve"> and spurious emissions</w:t>
      </w:r>
      <w:r w:rsidR="003070E5">
        <w:rPr>
          <w:rFonts w:eastAsia="宋体"/>
          <w:b/>
          <w:lang w:eastAsia="zh-CN"/>
        </w:rPr>
        <w:t xml:space="preserve"> unchanged</w:t>
      </w:r>
      <w:r w:rsidR="00326364">
        <w:rPr>
          <w:rFonts w:eastAsia="宋体" w:hint="eastAsia"/>
          <w:b/>
          <w:lang w:eastAsia="zh-CN"/>
        </w:rPr>
        <w:t xml:space="preserve">, and </w:t>
      </w:r>
      <w:r w:rsidR="00326364" w:rsidRPr="00326364">
        <w:rPr>
          <w:rFonts w:eastAsia="宋体"/>
          <w:b/>
          <w:lang w:eastAsia="zh-CN"/>
        </w:rPr>
        <w:t>tight</w:t>
      </w:r>
      <w:r w:rsidR="000A218A">
        <w:rPr>
          <w:rFonts w:eastAsia="宋体" w:hint="eastAsia"/>
          <w:b/>
          <w:lang w:eastAsia="zh-CN"/>
        </w:rPr>
        <w:t>en the</w:t>
      </w:r>
      <w:r w:rsidR="00326364" w:rsidRPr="00326364">
        <w:rPr>
          <w:rFonts w:eastAsia="宋体"/>
          <w:b/>
          <w:lang w:eastAsia="zh-CN"/>
        </w:rPr>
        <w:t xml:space="preserve"> </w:t>
      </w:r>
      <w:r w:rsidR="00DE3C50">
        <w:rPr>
          <w:rFonts w:eastAsia="宋体" w:hint="eastAsia"/>
          <w:b/>
          <w:lang w:eastAsia="zh-CN"/>
        </w:rPr>
        <w:t>ACLR</w:t>
      </w:r>
      <w:r w:rsidR="00DE3C50" w:rsidRPr="00326364">
        <w:rPr>
          <w:rFonts w:eastAsia="宋体"/>
          <w:b/>
          <w:lang w:eastAsia="zh-CN"/>
        </w:rPr>
        <w:t xml:space="preserve"> </w:t>
      </w:r>
      <w:r w:rsidR="00326364" w:rsidRPr="00326364">
        <w:rPr>
          <w:rFonts w:eastAsia="宋体"/>
          <w:b/>
          <w:lang w:eastAsia="zh-CN"/>
        </w:rPr>
        <w:t>requirement</w:t>
      </w:r>
      <w:r w:rsidR="000A218A">
        <w:rPr>
          <w:rFonts w:eastAsia="宋体" w:hint="eastAsia"/>
          <w:b/>
          <w:lang w:eastAsia="zh-CN"/>
        </w:rPr>
        <w:t>s</w:t>
      </w:r>
      <w:r w:rsidR="0093634A">
        <w:rPr>
          <w:rFonts w:eastAsia="宋体"/>
          <w:b/>
          <w:lang w:eastAsia="zh-CN"/>
        </w:rPr>
        <w:t>.</w:t>
      </w:r>
    </w:p>
    <w:p w:rsidR="00003A65" w:rsidRPr="00482CFD" w:rsidRDefault="00003A65" w:rsidP="00482CFD">
      <w:pPr>
        <w:pStyle w:val="1"/>
        <w:keepLines w:val="0"/>
        <w:widowControl w:val="0"/>
        <w:pBdr>
          <w:top w:val="none" w:sz="0" w:space="0" w:color="auto"/>
        </w:pBdr>
        <w:tabs>
          <w:tab w:val="left" w:pos="284"/>
        </w:tabs>
        <w:adjustRightInd w:val="0"/>
        <w:spacing w:beforeLines="100" w:afterLines="50" w:after="120" w:line="300" w:lineRule="auto"/>
        <w:jc w:val="both"/>
        <w:textAlignment w:val="baseline"/>
        <w:rPr>
          <w:rFonts w:ascii="Helvetica" w:eastAsia="宋体" w:hAnsi="Helvetica"/>
          <w:b/>
          <w:bCs/>
          <w:kern w:val="32"/>
          <w:sz w:val="28"/>
          <w:szCs w:val="32"/>
          <w:lang w:eastAsia="zh-CN"/>
        </w:rPr>
      </w:pPr>
      <w:r w:rsidRPr="00C512A1">
        <w:rPr>
          <w:rFonts w:ascii="Helvetica" w:eastAsia="宋体" w:hAnsi="Helvetica" w:hint="eastAsia"/>
          <w:b/>
          <w:bCs/>
          <w:kern w:val="32"/>
          <w:sz w:val="28"/>
          <w:szCs w:val="32"/>
          <w:lang w:eastAsia="zh-CN"/>
        </w:rPr>
        <w:t>2</w:t>
      </w:r>
      <w:r w:rsidR="001E10E0">
        <w:rPr>
          <w:rFonts w:ascii="Helvetica" w:eastAsia="宋体" w:hAnsi="Helvetica" w:hint="eastAsia"/>
          <w:b/>
          <w:bCs/>
          <w:kern w:val="32"/>
          <w:sz w:val="28"/>
          <w:szCs w:val="32"/>
          <w:lang w:eastAsia="zh-CN"/>
        </w:rPr>
        <w:t>.3</w:t>
      </w:r>
      <w:r w:rsidRPr="00C512A1">
        <w:rPr>
          <w:rFonts w:ascii="Helvetica" w:eastAsia="宋体" w:hAnsi="Helvetica" w:hint="eastAsia"/>
          <w:b/>
          <w:bCs/>
          <w:kern w:val="32"/>
          <w:sz w:val="28"/>
          <w:szCs w:val="32"/>
          <w:lang w:eastAsia="zh-CN"/>
        </w:rPr>
        <w:t xml:space="preserve"> Potential </w:t>
      </w:r>
      <w:r w:rsidRPr="00C512A1">
        <w:rPr>
          <w:rFonts w:ascii="Helvetica" w:eastAsia="宋体" w:hAnsi="Helvetica"/>
          <w:b/>
          <w:bCs/>
          <w:kern w:val="32"/>
          <w:sz w:val="28"/>
          <w:szCs w:val="32"/>
          <w:lang w:eastAsia="zh-CN"/>
        </w:rPr>
        <w:t xml:space="preserve">impacts of </w:t>
      </w:r>
      <w:r w:rsidR="004442FF">
        <w:rPr>
          <w:rFonts w:ascii="Helvetica" w:eastAsia="宋体" w:hAnsi="Helvetica"/>
          <w:b/>
          <w:bCs/>
          <w:kern w:val="32"/>
          <w:sz w:val="28"/>
          <w:szCs w:val="32"/>
          <w:lang w:eastAsia="zh-CN"/>
        </w:rPr>
        <w:t xml:space="preserve">HPUE </w:t>
      </w:r>
      <w:r w:rsidR="003A714E">
        <w:rPr>
          <w:rFonts w:ascii="Helvetica" w:eastAsia="宋体" w:hAnsi="Helvetica"/>
          <w:b/>
          <w:bCs/>
          <w:kern w:val="32"/>
          <w:sz w:val="28"/>
          <w:szCs w:val="32"/>
          <w:lang w:eastAsia="zh-CN"/>
        </w:rPr>
        <w:t>in</w:t>
      </w:r>
      <w:r w:rsidR="004442FF">
        <w:rPr>
          <w:rFonts w:ascii="Helvetica" w:eastAsia="宋体" w:hAnsi="Helvetica"/>
          <w:b/>
          <w:bCs/>
          <w:kern w:val="32"/>
          <w:sz w:val="28"/>
          <w:szCs w:val="32"/>
          <w:lang w:eastAsia="zh-CN"/>
        </w:rPr>
        <w:t xml:space="preserve"> band 41 with </w:t>
      </w:r>
      <w:r>
        <w:rPr>
          <w:rFonts w:ascii="Helvetica" w:eastAsia="宋体" w:hAnsi="Helvetica"/>
          <w:b/>
          <w:bCs/>
          <w:kern w:val="32"/>
          <w:sz w:val="28"/>
          <w:szCs w:val="32"/>
          <w:lang w:eastAsia="zh-CN"/>
        </w:rPr>
        <w:t>TDD/FDD CA</w:t>
      </w:r>
    </w:p>
    <w:p w:rsidR="00F9584D" w:rsidRDefault="007C4FEC" w:rsidP="00113347">
      <w:pPr>
        <w:jc w:val="both"/>
        <w:rPr>
          <w:rFonts w:eastAsia="宋体"/>
          <w:lang w:eastAsia="zh-CN"/>
        </w:rPr>
      </w:pPr>
      <w:r>
        <w:rPr>
          <w:rFonts w:eastAsia="宋体"/>
          <w:lang w:eastAsia="zh-CN"/>
        </w:rPr>
        <w:t xml:space="preserve">As described in section 1, one of </w:t>
      </w:r>
      <w:r w:rsidR="0093634A">
        <w:rPr>
          <w:rFonts w:eastAsia="宋体"/>
          <w:lang w:eastAsia="zh-CN"/>
        </w:rPr>
        <w:t xml:space="preserve">the </w:t>
      </w:r>
      <w:r w:rsidRPr="0096019E">
        <w:rPr>
          <w:rFonts w:eastAsia="宋体"/>
          <w:lang w:eastAsia="zh-CN"/>
        </w:rPr>
        <w:t xml:space="preserve">objectives </w:t>
      </w:r>
      <w:r>
        <w:rPr>
          <w:rFonts w:eastAsia="宋体"/>
          <w:lang w:eastAsia="zh-CN"/>
        </w:rPr>
        <w:t xml:space="preserve">of this study is to </w:t>
      </w:r>
      <w:r w:rsidR="004B168F">
        <w:rPr>
          <w:rFonts w:eastAsia="宋体"/>
          <w:lang w:eastAsia="zh-CN"/>
        </w:rPr>
        <w:t>evaluate</w:t>
      </w:r>
      <w:r w:rsidR="00C428DF" w:rsidRPr="00C428DF">
        <w:rPr>
          <w:rFonts w:eastAsia="宋体"/>
          <w:lang w:eastAsia="zh-CN"/>
        </w:rPr>
        <w:t xml:space="preserve"> the transmission and reception impact and values for s</w:t>
      </w:r>
      <w:r w:rsidR="00D707AD">
        <w:rPr>
          <w:rFonts w:eastAsia="宋体"/>
          <w:lang w:eastAsia="zh-CN"/>
        </w:rPr>
        <w:t>ingle carrier UL operation for b</w:t>
      </w:r>
      <w:r w:rsidR="00C428DF" w:rsidRPr="00C428DF">
        <w:rPr>
          <w:rFonts w:eastAsia="宋体"/>
          <w:lang w:eastAsia="zh-CN"/>
        </w:rPr>
        <w:t>and 41 UE P</w:t>
      </w:r>
      <w:r w:rsidR="004B168F">
        <w:rPr>
          <w:rFonts w:eastAsia="宋体"/>
          <w:lang w:eastAsia="zh-CN"/>
        </w:rPr>
        <w:t>ower Class 2 (+26 dBm). Moreover</w:t>
      </w:r>
      <w:r w:rsidR="00F9584D">
        <w:rPr>
          <w:rFonts w:eastAsia="宋体" w:hint="eastAsia"/>
          <w:lang w:eastAsia="zh-CN"/>
        </w:rPr>
        <w:t xml:space="preserve">, </w:t>
      </w:r>
      <w:r w:rsidR="00DE3C50" w:rsidRPr="001B6E55">
        <w:rPr>
          <w:rFonts w:eastAsia="宋体"/>
          <w:lang w:eastAsia="zh-CN"/>
        </w:rPr>
        <w:t>in</w:t>
      </w:r>
      <w:r w:rsidR="00DE3C50" w:rsidRPr="00DE3C50">
        <w:rPr>
          <w:rFonts w:eastAsia="宋体"/>
          <w:lang w:eastAsia="zh-CN"/>
        </w:rPr>
        <w:t xml:space="preserve"> </w:t>
      </w:r>
      <w:r w:rsidR="0093634A" w:rsidRPr="00DE3C50">
        <w:rPr>
          <w:rFonts w:eastAsia="宋体"/>
          <w:lang w:eastAsia="zh-CN"/>
        </w:rPr>
        <w:t>release 12</w:t>
      </w:r>
      <w:r w:rsidR="00DE3C50">
        <w:rPr>
          <w:rFonts w:eastAsia="宋体" w:hint="eastAsia"/>
          <w:lang w:eastAsia="zh-CN"/>
        </w:rPr>
        <w:t xml:space="preserve"> </w:t>
      </w:r>
      <w:r w:rsidR="00606801">
        <w:rPr>
          <w:rFonts w:eastAsia="宋体" w:hint="eastAsia"/>
          <w:lang w:eastAsia="zh-CN"/>
        </w:rPr>
        <w:t xml:space="preserve">and </w:t>
      </w:r>
      <w:r w:rsidR="00DE3C50">
        <w:rPr>
          <w:rFonts w:eastAsia="宋体" w:hint="eastAsia"/>
          <w:lang w:eastAsia="zh-CN"/>
        </w:rPr>
        <w:t>onwards</w:t>
      </w:r>
      <w:r w:rsidR="0093634A">
        <w:rPr>
          <w:rFonts w:eastAsia="宋体"/>
          <w:lang w:eastAsia="zh-CN"/>
        </w:rPr>
        <w:t xml:space="preserve">, some of the </w:t>
      </w:r>
      <w:r w:rsidR="00F9584D">
        <w:rPr>
          <w:rFonts w:eastAsia="宋体" w:hint="eastAsia"/>
          <w:lang w:eastAsia="zh-CN"/>
        </w:rPr>
        <w:t>UE</w:t>
      </w:r>
      <w:r w:rsidR="0093634A">
        <w:rPr>
          <w:rFonts w:eastAsia="宋体"/>
          <w:lang w:eastAsia="zh-CN"/>
        </w:rPr>
        <w:t xml:space="preserve">s are required to support TDD/FDD CA combinations </w:t>
      </w:r>
      <w:r w:rsidR="00C428DF">
        <w:rPr>
          <w:rFonts w:eastAsia="宋体"/>
          <w:lang w:eastAsia="zh-CN"/>
        </w:rPr>
        <w:t>listed in section 2.1</w:t>
      </w:r>
      <w:r w:rsidR="004B168F">
        <w:rPr>
          <w:rFonts w:eastAsia="宋体" w:hint="eastAsia"/>
          <w:lang w:eastAsia="zh-CN"/>
        </w:rPr>
        <w:t xml:space="preserve">. </w:t>
      </w:r>
      <w:r w:rsidR="004B168F" w:rsidRPr="002C136F">
        <w:rPr>
          <w:rFonts w:eastAsia="宋体"/>
          <w:lang w:eastAsia="zh-CN"/>
        </w:rPr>
        <w:t>Therefore,</w:t>
      </w:r>
      <w:r w:rsidR="00F9584D" w:rsidRPr="002C136F">
        <w:rPr>
          <w:rFonts w:eastAsia="宋体" w:hint="eastAsia"/>
          <w:lang w:eastAsia="zh-CN"/>
        </w:rPr>
        <w:t xml:space="preserve"> </w:t>
      </w:r>
      <w:r w:rsidR="0093634A" w:rsidRPr="00DE3C50">
        <w:rPr>
          <w:rFonts w:eastAsia="宋体"/>
          <w:lang w:eastAsia="zh-CN"/>
        </w:rPr>
        <w:t xml:space="preserve">there is </w:t>
      </w:r>
      <w:r w:rsidR="00DE3C50" w:rsidRPr="001B6E55">
        <w:rPr>
          <w:rFonts w:eastAsia="宋体"/>
          <w:lang w:eastAsia="zh-CN"/>
        </w:rPr>
        <w:t>a</w:t>
      </w:r>
      <w:r w:rsidR="00DE3C50" w:rsidRPr="00DE3C50">
        <w:rPr>
          <w:rFonts w:eastAsia="宋体"/>
          <w:lang w:eastAsia="zh-CN"/>
        </w:rPr>
        <w:t xml:space="preserve"> </w:t>
      </w:r>
      <w:r w:rsidR="0093634A" w:rsidRPr="00DE3C50">
        <w:rPr>
          <w:rFonts w:eastAsia="宋体"/>
          <w:lang w:eastAsia="zh-CN"/>
        </w:rPr>
        <w:t xml:space="preserve">possibility </w:t>
      </w:r>
      <w:r w:rsidR="00F9584D" w:rsidRPr="00DE3C50">
        <w:rPr>
          <w:rFonts w:eastAsia="宋体" w:hint="eastAsia"/>
          <w:lang w:eastAsia="zh-CN"/>
        </w:rPr>
        <w:t xml:space="preserve">that </w:t>
      </w:r>
      <w:r w:rsidR="0022486D" w:rsidRPr="00DE3C50">
        <w:rPr>
          <w:rFonts w:eastAsia="宋体"/>
          <w:lang w:eastAsia="zh-CN"/>
        </w:rPr>
        <w:t xml:space="preserve">TDD/FDD </w:t>
      </w:r>
      <w:r w:rsidR="00F9584D" w:rsidRPr="00DE3C50">
        <w:rPr>
          <w:rFonts w:eastAsia="宋体" w:hint="eastAsia"/>
          <w:lang w:eastAsia="zh-CN"/>
        </w:rPr>
        <w:t xml:space="preserve">CA </w:t>
      </w:r>
      <w:r w:rsidR="00BA1E7D" w:rsidRPr="00DE3C50">
        <w:rPr>
          <w:rFonts w:eastAsia="宋体"/>
          <w:lang w:eastAsia="zh-CN"/>
        </w:rPr>
        <w:t>combination</w:t>
      </w:r>
      <w:r w:rsidR="0093634A" w:rsidRPr="00DE3C50">
        <w:rPr>
          <w:rFonts w:eastAsia="宋体"/>
          <w:lang w:eastAsia="zh-CN"/>
        </w:rPr>
        <w:t>s</w:t>
      </w:r>
      <w:r w:rsidR="00BA1E7D" w:rsidRPr="00DE3C50">
        <w:rPr>
          <w:rFonts w:eastAsia="宋体"/>
          <w:lang w:eastAsia="zh-CN"/>
        </w:rPr>
        <w:t xml:space="preserve"> consisting of </w:t>
      </w:r>
      <w:r w:rsidR="002C136F" w:rsidRPr="00DE3C50">
        <w:rPr>
          <w:rFonts w:eastAsia="宋体"/>
          <w:lang w:eastAsia="zh-CN"/>
        </w:rPr>
        <w:t xml:space="preserve">HPUE </w:t>
      </w:r>
      <w:r w:rsidR="00BA1E7D" w:rsidRPr="00DE3C50">
        <w:rPr>
          <w:rFonts w:eastAsia="宋体"/>
          <w:lang w:eastAsia="zh-CN"/>
        </w:rPr>
        <w:t xml:space="preserve">band 41 will be </w:t>
      </w:r>
      <w:r w:rsidR="00DE3C50">
        <w:rPr>
          <w:rFonts w:eastAsia="宋体" w:hint="eastAsia"/>
          <w:lang w:eastAsia="zh-CN"/>
        </w:rPr>
        <w:t>proposed</w:t>
      </w:r>
      <w:r w:rsidR="00DE3C50" w:rsidRPr="00DE3C50">
        <w:rPr>
          <w:rFonts w:eastAsia="宋体"/>
          <w:lang w:eastAsia="zh-CN"/>
        </w:rPr>
        <w:t xml:space="preserve"> </w:t>
      </w:r>
      <w:r w:rsidR="00BA1E7D" w:rsidRPr="00DE3C50">
        <w:rPr>
          <w:rFonts w:eastAsia="宋体"/>
          <w:lang w:eastAsia="zh-CN"/>
        </w:rPr>
        <w:t>in the near future</w:t>
      </w:r>
      <w:r w:rsidR="00F9584D" w:rsidRPr="002C136F">
        <w:rPr>
          <w:rFonts w:eastAsia="宋体" w:hint="eastAsia"/>
          <w:lang w:eastAsia="zh-CN"/>
        </w:rPr>
        <w:t>.</w:t>
      </w:r>
      <w:r w:rsidR="00F9584D">
        <w:rPr>
          <w:rFonts w:eastAsia="宋体" w:hint="eastAsia"/>
          <w:lang w:eastAsia="zh-CN"/>
        </w:rPr>
        <w:t xml:space="preserve"> </w:t>
      </w:r>
      <w:r w:rsidR="00BA1E7D">
        <w:rPr>
          <w:rFonts w:eastAsia="宋体"/>
          <w:lang w:eastAsia="zh-CN"/>
        </w:rPr>
        <w:t>However</w:t>
      </w:r>
      <w:r w:rsidR="00C428DF">
        <w:rPr>
          <w:rFonts w:eastAsia="宋体"/>
          <w:lang w:eastAsia="zh-CN"/>
        </w:rPr>
        <w:t xml:space="preserve">, </w:t>
      </w:r>
      <w:r w:rsidR="0022486D">
        <w:rPr>
          <w:rFonts w:eastAsia="宋体"/>
          <w:lang w:eastAsia="zh-CN"/>
        </w:rPr>
        <w:t>based on the previous study</w:t>
      </w:r>
      <w:r w:rsidR="0022486D" w:rsidRPr="00C30967">
        <w:rPr>
          <w:rFonts w:eastAsia="宋体"/>
          <w:lang w:eastAsia="zh-CN"/>
        </w:rPr>
        <w:t xml:space="preserve"> [</w:t>
      </w:r>
      <w:r w:rsidR="00D93214">
        <w:rPr>
          <w:rFonts w:eastAsia="宋体"/>
          <w:lang w:eastAsia="zh-CN"/>
        </w:rPr>
        <w:t>4</w:t>
      </w:r>
      <w:r w:rsidR="0022486D" w:rsidRPr="00C30967">
        <w:rPr>
          <w:rFonts w:eastAsia="宋体"/>
          <w:lang w:eastAsia="zh-CN"/>
        </w:rPr>
        <w:t>]</w:t>
      </w:r>
      <w:r w:rsidR="00F8146E" w:rsidRPr="00C30967">
        <w:rPr>
          <w:rFonts w:eastAsia="宋体"/>
          <w:lang w:eastAsia="zh-CN"/>
        </w:rPr>
        <w:t>[</w:t>
      </w:r>
      <w:r w:rsidR="00D93214">
        <w:rPr>
          <w:rFonts w:eastAsia="宋体"/>
          <w:lang w:eastAsia="zh-CN"/>
        </w:rPr>
        <w:t>5</w:t>
      </w:r>
      <w:r w:rsidR="00F8146E" w:rsidRPr="00C30967">
        <w:rPr>
          <w:rFonts w:eastAsia="宋体"/>
          <w:lang w:eastAsia="zh-CN"/>
        </w:rPr>
        <w:t>]</w:t>
      </w:r>
      <w:r w:rsidR="0022486D" w:rsidRPr="00C30967">
        <w:rPr>
          <w:rFonts w:eastAsia="宋体"/>
          <w:lang w:eastAsia="zh-CN"/>
        </w:rPr>
        <w:t xml:space="preserve">, </w:t>
      </w:r>
      <w:r w:rsidR="00C428DF" w:rsidRPr="00C30967">
        <w:rPr>
          <w:rFonts w:eastAsia="宋体"/>
          <w:lang w:eastAsia="zh-CN"/>
        </w:rPr>
        <w:t>d</w:t>
      </w:r>
      <w:r w:rsidR="00C428DF">
        <w:rPr>
          <w:rFonts w:eastAsia="宋体"/>
          <w:lang w:eastAsia="zh-CN"/>
        </w:rPr>
        <w:t xml:space="preserve">ue to the wide bandwidth of </w:t>
      </w:r>
      <w:r w:rsidR="002C136F">
        <w:rPr>
          <w:rFonts w:eastAsia="宋体"/>
          <w:lang w:eastAsia="zh-CN"/>
        </w:rPr>
        <w:t>b</w:t>
      </w:r>
      <w:r w:rsidR="00C428DF">
        <w:rPr>
          <w:rFonts w:eastAsia="宋体"/>
          <w:lang w:eastAsia="zh-CN"/>
        </w:rPr>
        <w:t>and 41</w:t>
      </w:r>
      <w:r w:rsidR="0026785A">
        <w:rPr>
          <w:rFonts w:eastAsia="宋体"/>
          <w:lang w:eastAsia="zh-CN"/>
        </w:rPr>
        <w:t xml:space="preserve"> </w:t>
      </w:r>
      <w:r w:rsidR="00C428DF">
        <w:rPr>
          <w:rFonts w:eastAsia="宋体"/>
          <w:lang w:eastAsia="zh-CN"/>
        </w:rPr>
        <w:t>(</w:t>
      </w:r>
      <w:r w:rsidR="0026785A">
        <w:rPr>
          <w:rFonts w:eastAsia="宋体"/>
          <w:lang w:eastAsia="zh-CN"/>
        </w:rPr>
        <w:t>194MHz</w:t>
      </w:r>
      <w:r w:rsidR="00C428DF">
        <w:rPr>
          <w:rFonts w:eastAsia="宋体"/>
          <w:lang w:eastAsia="zh-CN"/>
        </w:rPr>
        <w:t>)</w:t>
      </w:r>
      <w:r w:rsidR="0026785A">
        <w:rPr>
          <w:rFonts w:eastAsia="宋体"/>
          <w:lang w:eastAsia="zh-CN"/>
        </w:rPr>
        <w:t xml:space="preserve">, </w:t>
      </w:r>
      <w:r w:rsidR="002C136F">
        <w:rPr>
          <w:rFonts w:eastAsia="宋体"/>
          <w:lang w:eastAsia="zh-CN"/>
        </w:rPr>
        <w:t xml:space="preserve">it may face more challenges </w:t>
      </w:r>
      <w:r w:rsidR="00BA1E7D">
        <w:rPr>
          <w:rFonts w:eastAsia="宋体"/>
          <w:lang w:eastAsia="zh-CN"/>
        </w:rPr>
        <w:t xml:space="preserve">for </w:t>
      </w:r>
      <w:r w:rsidR="002C136F">
        <w:rPr>
          <w:rFonts w:eastAsia="宋体"/>
          <w:lang w:eastAsia="zh-CN"/>
        </w:rPr>
        <w:t xml:space="preserve">HPUE </w:t>
      </w:r>
      <w:r w:rsidR="00BA1E7D">
        <w:rPr>
          <w:rFonts w:eastAsia="宋体"/>
          <w:lang w:eastAsia="zh-CN"/>
        </w:rPr>
        <w:t xml:space="preserve">band 41 CA combinations, especially for </w:t>
      </w:r>
      <w:r w:rsidR="0026785A">
        <w:rPr>
          <w:rFonts w:eastAsia="宋体"/>
          <w:lang w:eastAsia="zh-CN"/>
        </w:rPr>
        <w:t xml:space="preserve">H/H </w:t>
      </w:r>
      <w:r w:rsidR="002C136F">
        <w:rPr>
          <w:rFonts w:eastAsia="宋体"/>
          <w:lang w:eastAsia="zh-CN"/>
        </w:rPr>
        <w:t>CA combinations</w:t>
      </w:r>
      <w:r w:rsidR="00606801">
        <w:rPr>
          <w:rFonts w:eastAsia="宋体" w:hint="eastAsia"/>
          <w:lang w:eastAsia="zh-CN"/>
        </w:rPr>
        <w:t xml:space="preserve"> </w:t>
      </w:r>
      <w:r w:rsidR="002C136F">
        <w:rPr>
          <w:rFonts w:eastAsia="宋体"/>
          <w:lang w:eastAsia="zh-CN"/>
        </w:rPr>
        <w:t>such as CA_B1_B41 and CA_B3_B41 (the WI for CA_B3_B41 has not been finished until now [</w:t>
      </w:r>
      <w:r w:rsidR="00D93214">
        <w:rPr>
          <w:rFonts w:eastAsia="宋体"/>
          <w:lang w:eastAsia="zh-CN"/>
        </w:rPr>
        <w:t>6</w:t>
      </w:r>
      <w:r w:rsidR="002C136F">
        <w:rPr>
          <w:rFonts w:eastAsia="宋体"/>
          <w:lang w:eastAsia="zh-CN"/>
        </w:rPr>
        <w:t>]).</w:t>
      </w:r>
      <w:r w:rsidR="0026785A">
        <w:rPr>
          <w:rFonts w:eastAsia="宋体"/>
          <w:lang w:eastAsia="zh-CN"/>
        </w:rPr>
        <w:t xml:space="preserve"> </w:t>
      </w:r>
      <w:r w:rsidR="00C428DF">
        <w:rPr>
          <w:rFonts w:eastAsia="宋体"/>
          <w:lang w:eastAsia="zh-CN"/>
        </w:rPr>
        <w:t>Therefore</w:t>
      </w:r>
      <w:r w:rsidR="00F9584D">
        <w:rPr>
          <w:rFonts w:eastAsia="宋体" w:hint="eastAsia"/>
          <w:lang w:eastAsia="zh-CN"/>
        </w:rPr>
        <w:t xml:space="preserve">, </w:t>
      </w:r>
      <w:r w:rsidR="00F8146E">
        <w:rPr>
          <w:rFonts w:eastAsia="宋体"/>
          <w:lang w:eastAsia="zh-CN"/>
        </w:rPr>
        <w:t>it is</w:t>
      </w:r>
      <w:r w:rsidR="00C428DF">
        <w:rPr>
          <w:rFonts w:eastAsia="宋体"/>
          <w:lang w:eastAsia="zh-CN"/>
        </w:rPr>
        <w:t xml:space="preserve"> propose</w:t>
      </w:r>
      <w:r w:rsidR="00F8146E">
        <w:rPr>
          <w:rFonts w:eastAsia="宋体"/>
          <w:lang w:eastAsia="zh-CN"/>
        </w:rPr>
        <w:t>d</w:t>
      </w:r>
      <w:r w:rsidR="00C428DF">
        <w:rPr>
          <w:rFonts w:eastAsia="宋体"/>
          <w:lang w:eastAsia="zh-CN"/>
        </w:rPr>
        <w:t xml:space="preserve"> to study the UE </w:t>
      </w:r>
      <w:r w:rsidR="00C428DF">
        <w:rPr>
          <w:rFonts w:eastAsia="宋体" w:hint="eastAsia"/>
          <w:lang w:eastAsia="zh-CN"/>
        </w:rPr>
        <w:t>architecture</w:t>
      </w:r>
      <w:r w:rsidR="002C136F">
        <w:rPr>
          <w:rFonts w:eastAsia="宋体"/>
          <w:lang w:eastAsia="zh-CN"/>
        </w:rPr>
        <w:t>s</w:t>
      </w:r>
      <w:r w:rsidR="00C428DF">
        <w:rPr>
          <w:rFonts w:eastAsia="宋体" w:hint="eastAsia"/>
          <w:lang w:eastAsia="zh-CN"/>
        </w:rPr>
        <w:t xml:space="preserve"> </w:t>
      </w:r>
      <w:r w:rsidR="0022486D">
        <w:rPr>
          <w:rFonts w:eastAsia="宋体"/>
          <w:lang w:eastAsia="zh-CN"/>
        </w:rPr>
        <w:t xml:space="preserve">which support both single carrier and TDD/FDD CA consisting of </w:t>
      </w:r>
      <w:r w:rsidR="002C136F">
        <w:rPr>
          <w:rFonts w:eastAsia="宋体"/>
          <w:lang w:eastAsia="zh-CN"/>
        </w:rPr>
        <w:t xml:space="preserve">HPUE </w:t>
      </w:r>
      <w:r w:rsidR="0022486D">
        <w:rPr>
          <w:rFonts w:eastAsia="宋体"/>
          <w:lang w:eastAsia="zh-CN"/>
        </w:rPr>
        <w:t>band 41</w:t>
      </w:r>
      <w:r w:rsidR="002A22CD">
        <w:rPr>
          <w:rFonts w:eastAsia="宋体" w:hint="eastAsia"/>
          <w:lang w:eastAsia="zh-CN"/>
        </w:rPr>
        <w:t>, and then</w:t>
      </w:r>
      <w:r w:rsidR="002A22CD">
        <w:rPr>
          <w:rFonts w:eastAsia="宋体"/>
          <w:lang w:eastAsia="zh-CN"/>
        </w:rPr>
        <w:t xml:space="preserve"> a</w:t>
      </w:r>
      <w:r w:rsidR="002A22CD" w:rsidRPr="00C428DF">
        <w:rPr>
          <w:rFonts w:eastAsia="宋体"/>
          <w:lang w:eastAsia="zh-CN"/>
        </w:rPr>
        <w:t xml:space="preserve">ssess </w:t>
      </w:r>
      <w:r w:rsidR="002A22CD">
        <w:rPr>
          <w:rFonts w:eastAsia="宋体"/>
          <w:lang w:eastAsia="zh-CN"/>
        </w:rPr>
        <w:t xml:space="preserve">the </w:t>
      </w:r>
      <w:r w:rsidR="002A22CD" w:rsidRPr="00C428DF">
        <w:rPr>
          <w:rFonts w:eastAsia="宋体"/>
          <w:lang w:eastAsia="zh-CN"/>
        </w:rPr>
        <w:t>potential impacts</w:t>
      </w:r>
      <w:r w:rsidR="00DE3C50">
        <w:rPr>
          <w:rFonts w:eastAsia="宋体" w:hint="eastAsia"/>
          <w:lang w:eastAsia="zh-CN"/>
        </w:rPr>
        <w:t xml:space="preserve"> on TDD/FDD CA</w:t>
      </w:r>
      <w:r w:rsidR="002A22CD">
        <w:rPr>
          <w:rFonts w:eastAsia="宋体"/>
          <w:lang w:eastAsia="zh-CN"/>
        </w:rPr>
        <w:t>.</w:t>
      </w:r>
    </w:p>
    <w:p w:rsidR="009D5E26" w:rsidRDefault="004B168F" w:rsidP="00A409D0">
      <w:pPr>
        <w:jc w:val="both"/>
        <w:rPr>
          <w:rFonts w:eastAsiaTheme="minorEastAsia"/>
          <w:b/>
          <w:lang w:val="en-US" w:eastAsia="zh-CN"/>
        </w:rPr>
      </w:pPr>
      <w:r>
        <w:rPr>
          <w:rFonts w:eastAsiaTheme="minorEastAsia"/>
          <w:b/>
          <w:lang w:val="en-US" w:eastAsia="zh-CN"/>
        </w:rPr>
        <w:t>Proposal</w:t>
      </w:r>
      <w:r w:rsidR="0026785A" w:rsidRPr="00113347">
        <w:rPr>
          <w:rFonts w:eastAsiaTheme="minorEastAsia" w:hint="eastAsia"/>
          <w:b/>
          <w:lang w:val="en-US" w:eastAsia="zh-CN"/>
        </w:rPr>
        <w:t xml:space="preserve"> 2:</w:t>
      </w:r>
      <w:r w:rsidR="0026785A" w:rsidRPr="00113347">
        <w:rPr>
          <w:rFonts w:eastAsiaTheme="minorEastAsia"/>
          <w:b/>
          <w:lang w:val="en-US" w:eastAsia="zh-CN"/>
        </w:rPr>
        <w:t xml:space="preserve"> </w:t>
      </w:r>
      <w:r w:rsidR="008F76ED">
        <w:rPr>
          <w:rFonts w:eastAsiaTheme="minorEastAsia"/>
          <w:b/>
          <w:lang w:val="en-US" w:eastAsia="zh-CN"/>
        </w:rPr>
        <w:t>Study</w:t>
      </w:r>
      <w:r w:rsidR="008F76ED" w:rsidRPr="002A22CD">
        <w:rPr>
          <w:rFonts w:eastAsia="宋体"/>
          <w:b/>
          <w:lang w:eastAsia="zh-CN"/>
        </w:rPr>
        <w:t xml:space="preserve"> </w:t>
      </w:r>
      <w:r w:rsidR="002A22CD" w:rsidRPr="002A22CD">
        <w:rPr>
          <w:rFonts w:eastAsia="宋体"/>
          <w:b/>
          <w:lang w:eastAsia="zh-CN"/>
        </w:rPr>
        <w:t>the UE architectures which support both single carrier and TDD/FDD CA consisting of HPUE band 41, and then assess the potential impacts</w:t>
      </w:r>
      <w:r w:rsidR="00DE3C50">
        <w:rPr>
          <w:rFonts w:eastAsia="宋体" w:hint="eastAsia"/>
          <w:b/>
          <w:lang w:eastAsia="zh-CN"/>
        </w:rPr>
        <w:t xml:space="preserve"> </w:t>
      </w:r>
      <w:r w:rsidR="00DE3C50" w:rsidRPr="00DE3C50">
        <w:rPr>
          <w:rFonts w:eastAsia="宋体"/>
          <w:b/>
          <w:lang w:eastAsia="zh-CN"/>
        </w:rPr>
        <w:t>on TDD/FDD CA</w:t>
      </w:r>
      <w:r w:rsidR="002A22CD" w:rsidRPr="002A22CD">
        <w:rPr>
          <w:rFonts w:eastAsia="宋体"/>
          <w:b/>
          <w:lang w:eastAsia="zh-CN"/>
        </w:rPr>
        <w:t>.</w:t>
      </w:r>
      <w:bookmarkStart w:id="7" w:name="_GoBack"/>
      <w:bookmarkEnd w:id="7"/>
    </w:p>
    <w:p w:rsidR="00FA3149" w:rsidRPr="00CF2213" w:rsidRDefault="00E317BD" w:rsidP="009C41AF">
      <w:pPr>
        <w:pStyle w:val="1"/>
        <w:keepLines w:val="0"/>
        <w:widowControl w:val="0"/>
        <w:pBdr>
          <w:top w:val="single" w:sz="12" w:space="1" w:color="auto"/>
        </w:pBdr>
        <w:tabs>
          <w:tab w:val="left" w:pos="284"/>
          <w:tab w:val="num" w:pos="432"/>
        </w:tabs>
        <w:adjustRightInd w:val="0"/>
        <w:spacing w:beforeLines="100" w:afterLines="50" w:after="120" w:line="300" w:lineRule="auto"/>
        <w:ind w:left="431" w:hanging="431"/>
        <w:jc w:val="both"/>
        <w:textAlignment w:val="baseline"/>
        <w:rPr>
          <w:rFonts w:ascii="Helvetica" w:eastAsia="宋体" w:hAnsi="Helvetica"/>
          <w:b/>
          <w:bCs/>
          <w:kern w:val="32"/>
          <w:sz w:val="32"/>
          <w:szCs w:val="32"/>
          <w:lang w:eastAsia="zh-CN"/>
        </w:rPr>
      </w:pPr>
      <w:r>
        <w:rPr>
          <w:rFonts w:ascii="Helvetica" w:eastAsia="宋体" w:hAnsi="Helvetica" w:hint="eastAsia"/>
          <w:b/>
          <w:bCs/>
          <w:kern w:val="32"/>
          <w:sz w:val="32"/>
          <w:szCs w:val="32"/>
          <w:lang w:eastAsia="zh-CN"/>
        </w:rPr>
        <w:t>3</w:t>
      </w:r>
      <w:r w:rsidRPr="00CF2213">
        <w:rPr>
          <w:rFonts w:ascii="Helvetica" w:eastAsia="宋体" w:hAnsi="Helvetica"/>
          <w:b/>
          <w:bCs/>
          <w:kern w:val="32"/>
          <w:sz w:val="32"/>
          <w:szCs w:val="32"/>
          <w:lang w:eastAsia="zh-CN"/>
        </w:rPr>
        <w:tab/>
      </w:r>
      <w:r>
        <w:rPr>
          <w:rFonts w:ascii="Helvetica" w:eastAsia="宋体" w:hAnsi="Helvetica" w:hint="eastAsia"/>
          <w:b/>
          <w:bCs/>
          <w:kern w:val="32"/>
          <w:sz w:val="32"/>
          <w:szCs w:val="32"/>
          <w:lang w:eastAsia="zh-CN"/>
        </w:rPr>
        <w:t>Conclusion</w:t>
      </w:r>
    </w:p>
    <w:p w:rsidR="00E317BD" w:rsidRDefault="004B5A2B" w:rsidP="005418A0">
      <w:pPr>
        <w:spacing w:after="120"/>
        <w:rPr>
          <w:rFonts w:eastAsia="宋体"/>
          <w:kern w:val="2"/>
          <w:lang w:val="en-US" w:eastAsia="zh-CN"/>
        </w:rPr>
      </w:pPr>
      <w:r>
        <w:rPr>
          <w:rFonts w:eastAsia="宋体" w:hint="eastAsia"/>
          <w:kern w:val="2"/>
          <w:lang w:val="en-US" w:eastAsia="zh-CN"/>
        </w:rPr>
        <w:t xml:space="preserve">In this contribution, </w:t>
      </w:r>
      <w:r w:rsidR="00260781">
        <w:rPr>
          <w:rFonts w:eastAsia="宋体" w:hint="eastAsia"/>
          <w:kern w:val="2"/>
          <w:lang w:val="en-US" w:eastAsia="zh-CN"/>
        </w:rPr>
        <w:t xml:space="preserve">some considerations on </w:t>
      </w:r>
      <w:r w:rsidR="00F8146E">
        <w:rPr>
          <w:rFonts w:eastAsia="宋体"/>
          <w:kern w:val="2"/>
          <w:lang w:val="en-US" w:eastAsia="zh-CN"/>
        </w:rPr>
        <w:t>high power UE</w:t>
      </w:r>
      <w:r w:rsidR="00260781">
        <w:rPr>
          <w:rFonts w:eastAsia="宋体" w:hint="eastAsia"/>
          <w:kern w:val="2"/>
          <w:lang w:val="en-US" w:eastAsia="zh-CN"/>
        </w:rPr>
        <w:t xml:space="preserve"> for</w:t>
      </w:r>
      <w:r w:rsidR="00F8146E">
        <w:rPr>
          <w:rFonts w:eastAsia="宋体"/>
          <w:kern w:val="2"/>
          <w:lang w:val="en-US" w:eastAsia="zh-CN"/>
        </w:rPr>
        <w:t xml:space="preserve"> band 41 are presented</w:t>
      </w:r>
      <w:r w:rsidR="00021E40">
        <w:rPr>
          <w:rFonts w:eastAsia="宋体" w:hint="eastAsia"/>
          <w:kern w:val="2"/>
          <w:lang w:val="en-US" w:eastAsia="zh-CN"/>
        </w:rPr>
        <w:t xml:space="preserve">, </w:t>
      </w:r>
      <w:r w:rsidR="00106E97">
        <w:rPr>
          <w:rFonts w:eastAsia="宋体" w:hint="eastAsia"/>
          <w:kern w:val="2"/>
          <w:lang w:val="en-US" w:eastAsia="zh-CN"/>
        </w:rPr>
        <w:t>and our proposal</w:t>
      </w:r>
      <w:r w:rsidR="009E15D7">
        <w:rPr>
          <w:rFonts w:eastAsia="宋体" w:hint="eastAsia"/>
          <w:kern w:val="2"/>
          <w:lang w:val="en-US" w:eastAsia="zh-CN"/>
        </w:rPr>
        <w:t xml:space="preserve"> </w:t>
      </w:r>
      <w:r w:rsidR="009D5E26">
        <w:rPr>
          <w:rFonts w:eastAsia="宋体" w:hint="eastAsia"/>
          <w:kern w:val="2"/>
          <w:lang w:val="en-US" w:eastAsia="zh-CN"/>
        </w:rPr>
        <w:t>are</w:t>
      </w:r>
      <w:r w:rsidR="009E15D7">
        <w:rPr>
          <w:rFonts w:eastAsia="宋体" w:hint="eastAsia"/>
          <w:kern w:val="2"/>
          <w:lang w:val="en-US" w:eastAsia="zh-CN"/>
        </w:rPr>
        <w:t xml:space="preserve"> given as</w:t>
      </w:r>
      <w:r w:rsidR="00106E97">
        <w:rPr>
          <w:rFonts w:eastAsia="宋体" w:hint="eastAsia"/>
          <w:kern w:val="2"/>
          <w:lang w:val="en-US" w:eastAsia="zh-CN"/>
        </w:rPr>
        <w:t>:</w:t>
      </w:r>
    </w:p>
    <w:p w:rsidR="00F8146E" w:rsidRPr="00F8146E" w:rsidRDefault="0093634A" w:rsidP="008F76ED">
      <w:pPr>
        <w:rPr>
          <w:rFonts w:eastAsiaTheme="minorEastAsia"/>
          <w:b/>
          <w:lang w:val="en-US" w:eastAsia="zh-CN"/>
        </w:rPr>
      </w:pPr>
      <w:r w:rsidRPr="0093634A">
        <w:rPr>
          <w:rFonts w:eastAsiaTheme="minorEastAsia"/>
          <w:b/>
          <w:lang w:val="en-US" w:eastAsia="zh-CN"/>
        </w:rPr>
        <w:t xml:space="preserve">Proposal 1: </w:t>
      </w:r>
      <w:r w:rsidR="00AB0428">
        <w:rPr>
          <w:rFonts w:eastAsiaTheme="minorEastAsia" w:hint="eastAsia"/>
          <w:b/>
          <w:lang w:val="en-US" w:eastAsia="zh-CN"/>
        </w:rPr>
        <w:t>K</w:t>
      </w:r>
      <w:r w:rsidRPr="0093634A">
        <w:rPr>
          <w:rFonts w:eastAsiaTheme="minorEastAsia"/>
          <w:b/>
          <w:lang w:val="en-US" w:eastAsia="zh-CN"/>
        </w:rPr>
        <w:t xml:space="preserve">eep the current band 41 UE requirements such as </w:t>
      </w:r>
      <w:r w:rsidR="008F76ED">
        <w:rPr>
          <w:rFonts w:eastAsiaTheme="minorEastAsia"/>
          <w:b/>
          <w:lang w:val="en-US" w:eastAsia="zh-CN"/>
        </w:rPr>
        <w:t xml:space="preserve">spectrum emission mask and </w:t>
      </w:r>
      <w:r w:rsidRPr="0093634A">
        <w:rPr>
          <w:rFonts w:eastAsiaTheme="minorEastAsia"/>
          <w:b/>
          <w:lang w:val="en-US" w:eastAsia="zh-CN"/>
        </w:rPr>
        <w:t>spurious emissions</w:t>
      </w:r>
      <w:r w:rsidR="008F76ED">
        <w:rPr>
          <w:rFonts w:eastAsiaTheme="minorEastAsia"/>
          <w:b/>
          <w:lang w:val="en-US" w:eastAsia="zh-CN"/>
        </w:rPr>
        <w:t xml:space="preserve"> unchanged</w:t>
      </w:r>
      <w:r w:rsidR="00FE4833">
        <w:rPr>
          <w:rFonts w:eastAsiaTheme="minorEastAsia" w:hint="eastAsia"/>
          <w:b/>
          <w:lang w:val="en-US" w:eastAsia="zh-CN"/>
        </w:rPr>
        <w:t xml:space="preserve">, and </w:t>
      </w:r>
      <w:r w:rsidR="00FE4833" w:rsidRPr="00326364">
        <w:rPr>
          <w:rFonts w:eastAsia="宋体"/>
          <w:b/>
          <w:lang w:eastAsia="zh-CN"/>
        </w:rPr>
        <w:t>tight</w:t>
      </w:r>
      <w:r w:rsidR="00FE4833">
        <w:rPr>
          <w:rFonts w:eastAsia="宋体" w:hint="eastAsia"/>
          <w:b/>
          <w:lang w:eastAsia="zh-CN"/>
        </w:rPr>
        <w:t>en the</w:t>
      </w:r>
      <w:r w:rsidR="00FE4833" w:rsidRPr="00326364">
        <w:rPr>
          <w:rFonts w:eastAsia="宋体"/>
          <w:b/>
          <w:lang w:eastAsia="zh-CN"/>
        </w:rPr>
        <w:t xml:space="preserve"> </w:t>
      </w:r>
      <w:r w:rsidR="00FE4833">
        <w:rPr>
          <w:rFonts w:eastAsia="宋体" w:hint="eastAsia"/>
          <w:b/>
          <w:lang w:eastAsia="zh-CN"/>
        </w:rPr>
        <w:t>ACLR</w:t>
      </w:r>
      <w:r w:rsidR="00FE4833" w:rsidRPr="00326364">
        <w:rPr>
          <w:rFonts w:eastAsia="宋体"/>
          <w:b/>
          <w:lang w:eastAsia="zh-CN"/>
        </w:rPr>
        <w:t xml:space="preserve"> requirement</w:t>
      </w:r>
      <w:r w:rsidR="00FE4833">
        <w:rPr>
          <w:rFonts w:eastAsia="宋体" w:hint="eastAsia"/>
          <w:b/>
          <w:lang w:eastAsia="zh-CN"/>
        </w:rPr>
        <w:t>s</w:t>
      </w:r>
      <w:r w:rsidRPr="0093634A">
        <w:rPr>
          <w:rFonts w:eastAsiaTheme="minorEastAsia"/>
          <w:b/>
          <w:lang w:val="en-US" w:eastAsia="zh-CN"/>
        </w:rPr>
        <w:t>.</w:t>
      </w:r>
    </w:p>
    <w:p w:rsidR="00F8146E" w:rsidRDefault="002A22CD" w:rsidP="008F76ED">
      <w:pPr>
        <w:rPr>
          <w:rFonts w:eastAsiaTheme="minorEastAsia"/>
          <w:b/>
          <w:lang w:val="en-US" w:eastAsia="zh-CN"/>
        </w:rPr>
      </w:pPr>
      <w:r w:rsidRPr="002A22CD">
        <w:rPr>
          <w:rFonts w:eastAsiaTheme="minorEastAsia"/>
          <w:b/>
          <w:lang w:val="en-US" w:eastAsia="zh-CN"/>
        </w:rPr>
        <w:t xml:space="preserve">Proposal 2: </w:t>
      </w:r>
      <w:r w:rsidR="00AB0428">
        <w:rPr>
          <w:rFonts w:eastAsiaTheme="minorEastAsia" w:hint="eastAsia"/>
          <w:b/>
          <w:lang w:val="en-US" w:eastAsia="zh-CN"/>
        </w:rPr>
        <w:t>S</w:t>
      </w:r>
      <w:r w:rsidRPr="002A22CD">
        <w:rPr>
          <w:rFonts w:eastAsiaTheme="minorEastAsia"/>
          <w:b/>
          <w:lang w:val="en-US" w:eastAsia="zh-CN"/>
        </w:rPr>
        <w:t>tudy the UE architectures which support both single carrier and TDD/FDD CA consisting of HPUE band 41, and then assess the potential impacts</w:t>
      </w:r>
      <w:r w:rsidR="00FE4833">
        <w:rPr>
          <w:rFonts w:eastAsiaTheme="minorEastAsia" w:hint="eastAsia"/>
          <w:b/>
          <w:lang w:val="en-US" w:eastAsia="zh-CN"/>
        </w:rPr>
        <w:t xml:space="preserve"> </w:t>
      </w:r>
      <w:r w:rsidR="00FE4833" w:rsidRPr="00DE3C50">
        <w:rPr>
          <w:rFonts w:eastAsia="宋体"/>
          <w:b/>
          <w:lang w:eastAsia="zh-CN"/>
        </w:rPr>
        <w:t>on TDD/FDD CA</w:t>
      </w:r>
      <w:r w:rsidRPr="002A22CD">
        <w:rPr>
          <w:rFonts w:eastAsiaTheme="minorEastAsia"/>
          <w:b/>
          <w:lang w:val="en-US" w:eastAsia="zh-CN"/>
        </w:rPr>
        <w:t>.</w:t>
      </w:r>
    </w:p>
    <w:bookmarkEnd w:id="0"/>
    <w:bookmarkEnd w:id="1"/>
    <w:p w:rsidR="00DE67D1" w:rsidRPr="00753340" w:rsidRDefault="00CF2213" w:rsidP="009C41AF">
      <w:pPr>
        <w:pStyle w:val="1"/>
        <w:keepLines w:val="0"/>
        <w:widowControl w:val="0"/>
        <w:pBdr>
          <w:top w:val="single" w:sz="12" w:space="1" w:color="auto"/>
        </w:pBdr>
        <w:tabs>
          <w:tab w:val="left" w:pos="284"/>
          <w:tab w:val="num" w:pos="432"/>
        </w:tabs>
        <w:adjustRightInd w:val="0"/>
        <w:spacing w:beforeLines="100" w:afterLines="50" w:after="120" w:line="300" w:lineRule="auto"/>
        <w:ind w:left="431" w:hanging="431"/>
        <w:jc w:val="both"/>
        <w:textAlignment w:val="baseline"/>
        <w:rPr>
          <w:rFonts w:ascii="Helvetica" w:eastAsia="宋体" w:hAnsi="Helvetica"/>
          <w:b/>
          <w:bCs/>
          <w:kern w:val="32"/>
          <w:sz w:val="32"/>
          <w:szCs w:val="32"/>
          <w:lang w:eastAsia="zh-CN"/>
        </w:rPr>
      </w:pPr>
      <w:r>
        <w:rPr>
          <w:rFonts w:ascii="Helvetica" w:eastAsia="宋体" w:hAnsi="Helvetica" w:hint="eastAsia"/>
          <w:b/>
          <w:bCs/>
          <w:kern w:val="32"/>
          <w:sz w:val="32"/>
          <w:szCs w:val="32"/>
          <w:lang w:eastAsia="zh-CN"/>
        </w:rPr>
        <w:t>4</w:t>
      </w:r>
      <w:r w:rsidR="00401A03" w:rsidRPr="00753340">
        <w:rPr>
          <w:rFonts w:ascii="Helvetica" w:hAnsi="Helvetica"/>
          <w:b/>
          <w:bCs/>
          <w:kern w:val="32"/>
          <w:sz w:val="32"/>
          <w:szCs w:val="32"/>
          <w:lang w:eastAsia="en-US"/>
        </w:rPr>
        <w:tab/>
      </w:r>
      <w:r w:rsidR="00DE67D1" w:rsidRPr="00753340">
        <w:rPr>
          <w:rFonts w:ascii="Helvetica" w:hAnsi="Helvetica"/>
          <w:b/>
          <w:bCs/>
          <w:kern w:val="32"/>
          <w:sz w:val="32"/>
          <w:szCs w:val="32"/>
          <w:lang w:eastAsia="en-US"/>
        </w:rPr>
        <w:t>References</w:t>
      </w:r>
      <w:r w:rsidR="00FD1C4E" w:rsidRPr="00753340">
        <w:rPr>
          <w:rFonts w:ascii="Helvetica" w:eastAsia="宋体" w:hAnsi="Helvetica" w:hint="eastAsia"/>
          <w:b/>
          <w:bCs/>
          <w:kern w:val="32"/>
          <w:sz w:val="32"/>
          <w:szCs w:val="32"/>
          <w:lang w:eastAsia="zh-CN"/>
        </w:rPr>
        <w:t xml:space="preserve"> </w:t>
      </w:r>
    </w:p>
    <w:p w:rsidR="002F505A" w:rsidRDefault="00C30967" w:rsidP="005420F2">
      <w:pPr>
        <w:pStyle w:val="21"/>
        <w:numPr>
          <w:ilvl w:val="0"/>
          <w:numId w:val="3"/>
        </w:numPr>
        <w:spacing w:before="60"/>
        <w:ind w:left="447" w:hangingChars="213" w:hanging="447"/>
      </w:pPr>
      <w:bookmarkStart w:id="8" w:name="OLE_LINK20"/>
      <w:bookmarkStart w:id="9" w:name="OLE_LINK21"/>
      <w:r>
        <w:t xml:space="preserve">RP-151104, “Study on </w:t>
      </w:r>
      <w:r w:rsidR="004C6FA6" w:rsidRPr="00AA48FC">
        <w:t xml:space="preserve">New Band 41 UE power class supporting +26 dBm”, Sprint, CMCC </w:t>
      </w:r>
      <w:r w:rsidR="004C6FA6">
        <w:t xml:space="preserve">, et al., </w:t>
      </w:r>
      <w:r w:rsidR="004C6FA6" w:rsidRPr="00AA48FC">
        <w:t xml:space="preserve">3GPP TSG RAN #68, </w:t>
      </w:r>
      <w:r w:rsidR="004C6FA6">
        <w:t xml:space="preserve">Malmo, Sweden, </w:t>
      </w:r>
      <w:r w:rsidR="004C6FA6" w:rsidRPr="00AA48FC">
        <w:t>15-18 June 2015</w:t>
      </w:r>
    </w:p>
    <w:p w:rsidR="002F505A" w:rsidRPr="002F505A" w:rsidRDefault="002F505A" w:rsidP="005420F2">
      <w:pPr>
        <w:pStyle w:val="21"/>
        <w:numPr>
          <w:ilvl w:val="0"/>
          <w:numId w:val="3"/>
        </w:numPr>
        <w:spacing w:before="60"/>
        <w:ind w:left="447" w:hangingChars="213" w:hanging="447"/>
      </w:pPr>
      <w:r w:rsidRPr="002F505A">
        <w:t>R4-151188</w:t>
      </w:r>
      <w:r>
        <w:t>,</w:t>
      </w:r>
      <w:r w:rsidRPr="002F505A">
        <w:t xml:space="preserve"> </w:t>
      </w:r>
      <w:r>
        <w:t xml:space="preserve">“Way forward proposals </w:t>
      </w:r>
      <w:r w:rsidRPr="002F505A">
        <w:t>for</w:t>
      </w:r>
      <w:r>
        <w:t xml:space="preserve"> inter-band CA consisting of B41”</w:t>
      </w:r>
      <w:r>
        <w:rPr>
          <w:rFonts w:hint="eastAsia"/>
        </w:rPr>
        <w:t>,</w:t>
      </w:r>
      <w:r w:rsidRPr="002F505A">
        <w:t xml:space="preserve"> MediaTek Inc., Huawei</w:t>
      </w:r>
      <w:r w:rsidR="00F01307">
        <w:rPr>
          <w:rFonts w:hint="eastAsia"/>
        </w:rPr>
        <w:t>, RAN4</w:t>
      </w:r>
      <w:r>
        <w:rPr>
          <w:rFonts w:hint="eastAsia"/>
        </w:rPr>
        <w:t>#74</w:t>
      </w:r>
      <w:r w:rsidRPr="00FE0AE3">
        <w:rPr>
          <w:rFonts w:hint="eastAsia"/>
        </w:rPr>
        <w:t xml:space="preserve">, </w:t>
      </w:r>
      <w:r w:rsidRPr="002F505A">
        <w:t>Athens, Greece</w:t>
      </w:r>
      <w:r w:rsidRPr="00D9736C">
        <w:t xml:space="preserve">, </w:t>
      </w:r>
      <w:r w:rsidRPr="002F505A">
        <w:t>February 9</w:t>
      </w:r>
      <w:r w:rsidR="004C6FA6">
        <w:t xml:space="preserve"> </w:t>
      </w:r>
      <w:r>
        <w:t>-</w:t>
      </w:r>
      <w:r w:rsidR="004C6FA6">
        <w:t xml:space="preserve"> </w:t>
      </w:r>
      <w:r w:rsidRPr="002F505A">
        <w:t>13 2015</w:t>
      </w:r>
    </w:p>
    <w:p w:rsidR="002F505A" w:rsidRDefault="00C30967" w:rsidP="00C30967">
      <w:pPr>
        <w:pStyle w:val="21"/>
        <w:numPr>
          <w:ilvl w:val="0"/>
          <w:numId w:val="3"/>
        </w:numPr>
        <w:spacing w:before="60"/>
        <w:ind w:left="447" w:hangingChars="213" w:hanging="447"/>
      </w:pPr>
      <w:r>
        <w:t xml:space="preserve">TS </w:t>
      </w:r>
      <w:r w:rsidR="00B735E8">
        <w:rPr>
          <w:rFonts w:hint="eastAsia"/>
        </w:rPr>
        <w:t xml:space="preserve">36.101, </w:t>
      </w:r>
      <w:r>
        <w:t>“</w:t>
      </w:r>
      <w:r w:rsidRPr="00C30967">
        <w:t>User Equipment (UE) radio transmission and reception</w:t>
      </w:r>
      <w:r>
        <w:t xml:space="preserve">”, </w:t>
      </w:r>
      <w:r w:rsidRPr="007665CF">
        <w:t>V</w:t>
      </w:r>
      <w:r w:rsidRPr="007665CF">
        <w:rPr>
          <w:rFonts w:cs="v5.0.0"/>
        </w:rPr>
        <w:t>12.</w:t>
      </w:r>
      <w:r>
        <w:rPr>
          <w:rFonts w:cs="v5.0.0"/>
        </w:rPr>
        <w:t>3</w:t>
      </w:r>
      <w:r w:rsidRPr="007665CF">
        <w:rPr>
          <w:rFonts w:cs="v5.0.0"/>
        </w:rPr>
        <w:t>.0</w:t>
      </w:r>
      <w:r>
        <w:rPr>
          <w:rFonts w:hint="eastAsia"/>
        </w:rPr>
        <w:t>.</w:t>
      </w:r>
    </w:p>
    <w:p w:rsidR="00D93214" w:rsidRDefault="00D93214" w:rsidP="00D93214">
      <w:pPr>
        <w:pStyle w:val="21"/>
        <w:numPr>
          <w:ilvl w:val="0"/>
          <w:numId w:val="3"/>
        </w:numPr>
        <w:spacing w:before="60"/>
        <w:ind w:left="447" w:hangingChars="213" w:hanging="447"/>
      </w:pPr>
      <w:r w:rsidRPr="00DF7358">
        <w:rPr>
          <w:szCs w:val="20"/>
        </w:rPr>
        <w:t>R4-</w:t>
      </w:r>
      <w:bookmarkStart w:id="10" w:name="OLE_LINK30"/>
      <w:bookmarkStart w:id="11" w:name="OLE_LINK31"/>
      <w:r w:rsidRPr="00DF7358">
        <w:rPr>
          <w:szCs w:val="20"/>
        </w:rPr>
        <w:t>140601</w:t>
      </w:r>
      <w:bookmarkEnd w:id="10"/>
      <w:bookmarkEnd w:id="11"/>
      <w:r w:rsidRPr="00DF7358">
        <w:rPr>
          <w:szCs w:val="20"/>
        </w:rPr>
        <w:t>, “UE reference architectures for LTE FDD-TDD 2DL CA,” MediaTek Inc.</w:t>
      </w:r>
      <w:r w:rsidRPr="00DF7358">
        <w:rPr>
          <w:rFonts w:hint="eastAsia"/>
          <w:szCs w:val="20"/>
        </w:rPr>
        <w:t>, RAN4 #70, Pr</w:t>
      </w:r>
      <w:r w:rsidRPr="00DF7358">
        <w:rPr>
          <w:szCs w:val="20"/>
        </w:rPr>
        <w:t xml:space="preserve">ague, Czech Republic, 10 </w:t>
      </w:r>
      <w:r w:rsidRPr="00DF7358">
        <w:rPr>
          <w:rFonts w:hint="eastAsia"/>
          <w:szCs w:val="20"/>
        </w:rPr>
        <w:t>-</w:t>
      </w:r>
      <w:r w:rsidRPr="00DF7358">
        <w:rPr>
          <w:szCs w:val="20"/>
        </w:rPr>
        <w:t xml:space="preserve"> 14 Feb, 2014</w:t>
      </w:r>
    </w:p>
    <w:p w:rsidR="00C30967" w:rsidRDefault="00C30967" w:rsidP="00C30967">
      <w:pPr>
        <w:pStyle w:val="21"/>
        <w:numPr>
          <w:ilvl w:val="0"/>
          <w:numId w:val="3"/>
        </w:numPr>
        <w:spacing w:before="60"/>
        <w:ind w:left="447" w:hangingChars="213" w:hanging="447"/>
        <w:rPr>
          <w:szCs w:val="20"/>
        </w:rPr>
      </w:pPr>
      <w:r w:rsidRPr="00DF7358">
        <w:rPr>
          <w:szCs w:val="20"/>
        </w:rPr>
        <w:t>R4-144631</w:t>
      </w:r>
      <w:r w:rsidRPr="00DF7358">
        <w:rPr>
          <w:rFonts w:hint="eastAsia"/>
          <w:szCs w:val="20"/>
        </w:rPr>
        <w:t xml:space="preserve">, </w:t>
      </w:r>
      <w:r w:rsidRPr="00DF7358">
        <w:rPr>
          <w:szCs w:val="20"/>
        </w:rPr>
        <w:t>“</w:t>
      </w:r>
      <w:r w:rsidRPr="00DF7358">
        <w:rPr>
          <w:rFonts w:hint="eastAsia"/>
          <w:szCs w:val="20"/>
        </w:rPr>
        <w:t>Consideration on UE RF Requirements for CA B1+B41</w:t>
      </w:r>
      <w:r w:rsidRPr="00DF7358">
        <w:rPr>
          <w:szCs w:val="20"/>
        </w:rPr>
        <w:t>”</w:t>
      </w:r>
      <w:r w:rsidRPr="00DF7358">
        <w:rPr>
          <w:rFonts w:hint="eastAsia"/>
          <w:szCs w:val="20"/>
        </w:rPr>
        <w:t>, China Telecom, RAN4 #72,</w:t>
      </w:r>
      <w:r w:rsidRPr="00DF7358">
        <w:rPr>
          <w:szCs w:val="20"/>
        </w:rPr>
        <w:t xml:space="preserve"> Dresden, Germany</w:t>
      </w:r>
      <w:r w:rsidRPr="00DF7358">
        <w:rPr>
          <w:rFonts w:hint="eastAsia"/>
          <w:szCs w:val="20"/>
        </w:rPr>
        <w:t>, 18-22 August, 2014</w:t>
      </w:r>
    </w:p>
    <w:p w:rsidR="00E14119" w:rsidRPr="00C11B80" w:rsidRDefault="00C30967" w:rsidP="00EA550E">
      <w:pPr>
        <w:pStyle w:val="21"/>
        <w:numPr>
          <w:ilvl w:val="0"/>
          <w:numId w:val="3"/>
        </w:numPr>
        <w:spacing w:before="60"/>
        <w:ind w:left="447" w:hangingChars="213" w:hanging="447"/>
        <w:rPr>
          <w:szCs w:val="20"/>
        </w:rPr>
      </w:pPr>
      <w:r w:rsidRPr="00C30967">
        <w:rPr>
          <w:szCs w:val="20"/>
        </w:rPr>
        <w:t>R4-152493</w:t>
      </w:r>
      <w:r w:rsidRPr="00C30967">
        <w:rPr>
          <w:rFonts w:hint="eastAsia"/>
          <w:szCs w:val="20"/>
        </w:rPr>
        <w:t xml:space="preserve">, </w:t>
      </w:r>
      <w:r w:rsidRPr="00C30967">
        <w:rPr>
          <w:szCs w:val="20"/>
        </w:rPr>
        <w:t>“Way forward on UE RF for 3+41”</w:t>
      </w:r>
      <w:r w:rsidRPr="00C30967">
        <w:rPr>
          <w:rFonts w:hint="eastAsia"/>
          <w:szCs w:val="20"/>
        </w:rPr>
        <w:t xml:space="preserve">, </w:t>
      </w:r>
      <w:r w:rsidRPr="00C30967">
        <w:rPr>
          <w:szCs w:val="20"/>
        </w:rPr>
        <w:t xml:space="preserve">China Unicom, CATR, RAN4 #74b, Rio de Janeiro, </w:t>
      </w:r>
      <w:r>
        <w:rPr>
          <w:szCs w:val="20"/>
        </w:rPr>
        <w:t>Brazil, 20 -</w:t>
      </w:r>
      <w:r w:rsidRPr="00C30967">
        <w:rPr>
          <w:szCs w:val="20"/>
        </w:rPr>
        <w:t xml:space="preserve"> 24 April, 2015</w:t>
      </w:r>
      <w:bookmarkEnd w:id="8"/>
      <w:bookmarkEnd w:id="9"/>
    </w:p>
    <w:sectPr w:rsidR="00E14119" w:rsidRPr="00C11B80" w:rsidSect="008F31BB">
      <w:footerReference w:type="default" r:id="rId14"/>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F29" w:rsidRDefault="00015F29">
      <w:r>
        <w:separator/>
      </w:r>
    </w:p>
  </w:endnote>
  <w:endnote w:type="continuationSeparator" w:id="0">
    <w:p w:rsidR="00015F29" w:rsidRDefault="00015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1"/>
    <w:family w:val="roman"/>
    <w:notTrueType/>
    <w:pitch w:val="variable"/>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Helvetica">
    <w:panose1 w:val="020B0604020202020204"/>
    <w:charset w:val="00"/>
    <w:family w:val="swiss"/>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00D5" w:rsidRDefault="005420F2">
    <w:pPr>
      <w:pStyle w:val="ae"/>
      <w:jc w:val="center"/>
    </w:pPr>
    <w:r>
      <w:fldChar w:fldCharType="begin"/>
    </w:r>
    <w:r>
      <w:instrText>PAGE   \* MERGEFORMAT</w:instrText>
    </w:r>
    <w:r>
      <w:fldChar w:fldCharType="separate"/>
    </w:r>
    <w:r w:rsidR="00015F29" w:rsidRPr="00015F29">
      <w:rPr>
        <w:noProof/>
        <w:lang w:val="zh-CN" w:eastAsia="zh-CN"/>
      </w:rPr>
      <w:t>1</w:t>
    </w:r>
    <w:r>
      <w:rPr>
        <w:noProof/>
        <w:lang w:val="zh-CN" w:eastAsia="zh-CN"/>
      </w:rPr>
      <w:fldChar w:fldCharType="end"/>
    </w:r>
  </w:p>
  <w:p w:rsidR="00B400D5" w:rsidRDefault="00B400D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F29" w:rsidRDefault="00015F29">
      <w:r>
        <w:separator/>
      </w:r>
    </w:p>
  </w:footnote>
  <w:footnote w:type="continuationSeparator" w:id="0">
    <w:p w:rsidR="00015F29" w:rsidRDefault="00015F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50CFC"/>
    <w:multiLevelType w:val="hybridMultilevel"/>
    <w:tmpl w:val="AD9A5D48"/>
    <w:lvl w:ilvl="0" w:tplc="F77AB66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D936635"/>
    <w:multiLevelType w:val="hybridMultilevel"/>
    <w:tmpl w:val="BBE0356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3">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nsid w:val="703157D4"/>
    <w:multiLevelType w:val="multilevel"/>
    <w:tmpl w:val="CB04E53A"/>
    <w:lvl w:ilvl="0">
      <w:start w:val="1"/>
      <w:numFmt w:val="decimal"/>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
  </w:num>
  <w:num w:numId="2">
    <w:abstractNumId w:val="2"/>
  </w:num>
  <w:num w:numId="3">
    <w:abstractNumId w:val="0"/>
  </w:num>
  <w:num w:numId="4">
    <w:abstractNumId w:val="3"/>
  </w:num>
  <w:num w:numId="5">
    <w:abstractNumId w:val="1"/>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in">
    <w15:presenceInfo w15:providerId="None" w15:userId="Han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87"/>
  <w:drawingGridVerticalSpacing w:val="187"/>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015"/>
    <w:rsid w:val="0000098E"/>
    <w:rsid w:val="00001374"/>
    <w:rsid w:val="000024BC"/>
    <w:rsid w:val="00003417"/>
    <w:rsid w:val="0000399C"/>
    <w:rsid w:val="00003A4A"/>
    <w:rsid w:val="00003A65"/>
    <w:rsid w:val="00003FD9"/>
    <w:rsid w:val="000043F8"/>
    <w:rsid w:val="00004A77"/>
    <w:rsid w:val="00004BFD"/>
    <w:rsid w:val="00004F47"/>
    <w:rsid w:val="000054CF"/>
    <w:rsid w:val="00005ED5"/>
    <w:rsid w:val="00006B6C"/>
    <w:rsid w:val="0000797A"/>
    <w:rsid w:val="00007F9D"/>
    <w:rsid w:val="00010B90"/>
    <w:rsid w:val="00011216"/>
    <w:rsid w:val="00011264"/>
    <w:rsid w:val="00011A12"/>
    <w:rsid w:val="00013230"/>
    <w:rsid w:val="00013EF6"/>
    <w:rsid w:val="00014615"/>
    <w:rsid w:val="00014C63"/>
    <w:rsid w:val="00014EFE"/>
    <w:rsid w:val="00015751"/>
    <w:rsid w:val="00015769"/>
    <w:rsid w:val="00015F29"/>
    <w:rsid w:val="000162E8"/>
    <w:rsid w:val="0001662A"/>
    <w:rsid w:val="00016E53"/>
    <w:rsid w:val="0001728F"/>
    <w:rsid w:val="0002022E"/>
    <w:rsid w:val="00020273"/>
    <w:rsid w:val="000213C8"/>
    <w:rsid w:val="00021E40"/>
    <w:rsid w:val="000220E8"/>
    <w:rsid w:val="00022268"/>
    <w:rsid w:val="00022766"/>
    <w:rsid w:val="00022FD2"/>
    <w:rsid w:val="00023666"/>
    <w:rsid w:val="00023B1D"/>
    <w:rsid w:val="00023D9C"/>
    <w:rsid w:val="000240EA"/>
    <w:rsid w:val="00024E63"/>
    <w:rsid w:val="00024EAF"/>
    <w:rsid w:val="0002527E"/>
    <w:rsid w:val="000260AC"/>
    <w:rsid w:val="00027F8C"/>
    <w:rsid w:val="000301F3"/>
    <w:rsid w:val="000305B9"/>
    <w:rsid w:val="00030BAE"/>
    <w:rsid w:val="0003199E"/>
    <w:rsid w:val="00033289"/>
    <w:rsid w:val="0003449C"/>
    <w:rsid w:val="00034BD1"/>
    <w:rsid w:val="00035205"/>
    <w:rsid w:val="00035236"/>
    <w:rsid w:val="000364B2"/>
    <w:rsid w:val="00036A01"/>
    <w:rsid w:val="00036DF7"/>
    <w:rsid w:val="0003776F"/>
    <w:rsid w:val="00037B2C"/>
    <w:rsid w:val="000400DE"/>
    <w:rsid w:val="00040E69"/>
    <w:rsid w:val="000412C3"/>
    <w:rsid w:val="00041AA7"/>
    <w:rsid w:val="000432F0"/>
    <w:rsid w:val="0004449B"/>
    <w:rsid w:val="00044739"/>
    <w:rsid w:val="00044C28"/>
    <w:rsid w:val="00047CE4"/>
    <w:rsid w:val="0005009D"/>
    <w:rsid w:val="00050347"/>
    <w:rsid w:val="0005046C"/>
    <w:rsid w:val="0005160F"/>
    <w:rsid w:val="00051B95"/>
    <w:rsid w:val="00051BEC"/>
    <w:rsid w:val="00051D19"/>
    <w:rsid w:val="0005200A"/>
    <w:rsid w:val="00052040"/>
    <w:rsid w:val="00052815"/>
    <w:rsid w:val="00052DF6"/>
    <w:rsid w:val="00053487"/>
    <w:rsid w:val="00055259"/>
    <w:rsid w:val="000552EA"/>
    <w:rsid w:val="000556B1"/>
    <w:rsid w:val="00055C61"/>
    <w:rsid w:val="00056119"/>
    <w:rsid w:val="00056F24"/>
    <w:rsid w:val="000574A1"/>
    <w:rsid w:val="00057FD7"/>
    <w:rsid w:val="000600AF"/>
    <w:rsid w:val="00060E86"/>
    <w:rsid w:val="000617EB"/>
    <w:rsid w:val="00061BE3"/>
    <w:rsid w:val="00061DF2"/>
    <w:rsid w:val="0006213C"/>
    <w:rsid w:val="000623A6"/>
    <w:rsid w:val="00062EEF"/>
    <w:rsid w:val="00063005"/>
    <w:rsid w:val="0006325D"/>
    <w:rsid w:val="00063BA1"/>
    <w:rsid w:val="00063D6B"/>
    <w:rsid w:val="00063FAD"/>
    <w:rsid w:val="00064B04"/>
    <w:rsid w:val="000656D8"/>
    <w:rsid w:val="00065867"/>
    <w:rsid w:val="000661E1"/>
    <w:rsid w:val="000665F3"/>
    <w:rsid w:val="00067632"/>
    <w:rsid w:val="00070514"/>
    <w:rsid w:val="00070DF2"/>
    <w:rsid w:val="00071151"/>
    <w:rsid w:val="00071769"/>
    <w:rsid w:val="0007179C"/>
    <w:rsid w:val="00072DCD"/>
    <w:rsid w:val="00073162"/>
    <w:rsid w:val="0007522E"/>
    <w:rsid w:val="000757DE"/>
    <w:rsid w:val="00075ADC"/>
    <w:rsid w:val="00075C0B"/>
    <w:rsid w:val="00076349"/>
    <w:rsid w:val="00076423"/>
    <w:rsid w:val="000765BD"/>
    <w:rsid w:val="0007684A"/>
    <w:rsid w:val="00077334"/>
    <w:rsid w:val="00080A64"/>
    <w:rsid w:val="000810FB"/>
    <w:rsid w:val="0008126E"/>
    <w:rsid w:val="00081527"/>
    <w:rsid w:val="00082359"/>
    <w:rsid w:val="00082B31"/>
    <w:rsid w:val="00083AC5"/>
    <w:rsid w:val="000842C6"/>
    <w:rsid w:val="00084A5C"/>
    <w:rsid w:val="00084E8B"/>
    <w:rsid w:val="0008512E"/>
    <w:rsid w:val="0008573F"/>
    <w:rsid w:val="00085832"/>
    <w:rsid w:val="00085A3A"/>
    <w:rsid w:val="000861FB"/>
    <w:rsid w:val="00086EFD"/>
    <w:rsid w:val="000873BD"/>
    <w:rsid w:val="00087469"/>
    <w:rsid w:val="000924E0"/>
    <w:rsid w:val="0009262A"/>
    <w:rsid w:val="00092C2F"/>
    <w:rsid w:val="00092FB9"/>
    <w:rsid w:val="000932B9"/>
    <w:rsid w:val="00093A84"/>
    <w:rsid w:val="00094B1B"/>
    <w:rsid w:val="00095342"/>
    <w:rsid w:val="0009640C"/>
    <w:rsid w:val="000968FB"/>
    <w:rsid w:val="00096951"/>
    <w:rsid w:val="00096C83"/>
    <w:rsid w:val="00096F9F"/>
    <w:rsid w:val="00097EF3"/>
    <w:rsid w:val="000A1B31"/>
    <w:rsid w:val="000A1E33"/>
    <w:rsid w:val="000A218A"/>
    <w:rsid w:val="000A252C"/>
    <w:rsid w:val="000A26FF"/>
    <w:rsid w:val="000A2CC7"/>
    <w:rsid w:val="000A357C"/>
    <w:rsid w:val="000A478B"/>
    <w:rsid w:val="000A50A5"/>
    <w:rsid w:val="000A5866"/>
    <w:rsid w:val="000A5B95"/>
    <w:rsid w:val="000A6A7C"/>
    <w:rsid w:val="000A6B87"/>
    <w:rsid w:val="000A6E10"/>
    <w:rsid w:val="000A7412"/>
    <w:rsid w:val="000A7D2B"/>
    <w:rsid w:val="000B0691"/>
    <w:rsid w:val="000B0CD8"/>
    <w:rsid w:val="000B14AB"/>
    <w:rsid w:val="000B1771"/>
    <w:rsid w:val="000B1943"/>
    <w:rsid w:val="000B2251"/>
    <w:rsid w:val="000B2E50"/>
    <w:rsid w:val="000B2EDF"/>
    <w:rsid w:val="000B3130"/>
    <w:rsid w:val="000B31DD"/>
    <w:rsid w:val="000B3832"/>
    <w:rsid w:val="000B3C4C"/>
    <w:rsid w:val="000B4690"/>
    <w:rsid w:val="000B46BA"/>
    <w:rsid w:val="000B49F4"/>
    <w:rsid w:val="000B50EF"/>
    <w:rsid w:val="000B61DC"/>
    <w:rsid w:val="000B665C"/>
    <w:rsid w:val="000B7286"/>
    <w:rsid w:val="000B76F5"/>
    <w:rsid w:val="000B7B3A"/>
    <w:rsid w:val="000B7E3F"/>
    <w:rsid w:val="000C0363"/>
    <w:rsid w:val="000C0AA5"/>
    <w:rsid w:val="000C0DBA"/>
    <w:rsid w:val="000C120D"/>
    <w:rsid w:val="000C145A"/>
    <w:rsid w:val="000C1655"/>
    <w:rsid w:val="000C22F0"/>
    <w:rsid w:val="000C296C"/>
    <w:rsid w:val="000C2C99"/>
    <w:rsid w:val="000C372D"/>
    <w:rsid w:val="000C37E3"/>
    <w:rsid w:val="000C39F7"/>
    <w:rsid w:val="000C3BFE"/>
    <w:rsid w:val="000C43AF"/>
    <w:rsid w:val="000C52D9"/>
    <w:rsid w:val="000C5D1D"/>
    <w:rsid w:val="000C5D25"/>
    <w:rsid w:val="000C652F"/>
    <w:rsid w:val="000C6541"/>
    <w:rsid w:val="000C7B02"/>
    <w:rsid w:val="000C7C07"/>
    <w:rsid w:val="000D0128"/>
    <w:rsid w:val="000D04B5"/>
    <w:rsid w:val="000D1172"/>
    <w:rsid w:val="000D11E1"/>
    <w:rsid w:val="000D1289"/>
    <w:rsid w:val="000D1F06"/>
    <w:rsid w:val="000D2854"/>
    <w:rsid w:val="000D2E99"/>
    <w:rsid w:val="000D3811"/>
    <w:rsid w:val="000D4FC7"/>
    <w:rsid w:val="000D5335"/>
    <w:rsid w:val="000D60AB"/>
    <w:rsid w:val="000D64D4"/>
    <w:rsid w:val="000E01A0"/>
    <w:rsid w:val="000E07C6"/>
    <w:rsid w:val="000E1123"/>
    <w:rsid w:val="000E1E5A"/>
    <w:rsid w:val="000E23DC"/>
    <w:rsid w:val="000E29A1"/>
    <w:rsid w:val="000E47D1"/>
    <w:rsid w:val="000E4B99"/>
    <w:rsid w:val="000E4D27"/>
    <w:rsid w:val="000E4EC8"/>
    <w:rsid w:val="000E50AC"/>
    <w:rsid w:val="000E535E"/>
    <w:rsid w:val="000E539A"/>
    <w:rsid w:val="000E6F4D"/>
    <w:rsid w:val="000E774E"/>
    <w:rsid w:val="000E7ED4"/>
    <w:rsid w:val="000F12DB"/>
    <w:rsid w:val="000F17F0"/>
    <w:rsid w:val="000F3A00"/>
    <w:rsid w:val="000F3D65"/>
    <w:rsid w:val="000F412F"/>
    <w:rsid w:val="000F7B5C"/>
    <w:rsid w:val="00100015"/>
    <w:rsid w:val="00100441"/>
    <w:rsid w:val="00100483"/>
    <w:rsid w:val="00100ACA"/>
    <w:rsid w:val="00100CEB"/>
    <w:rsid w:val="00101080"/>
    <w:rsid w:val="00101C16"/>
    <w:rsid w:val="00102560"/>
    <w:rsid w:val="00102A6A"/>
    <w:rsid w:val="00102ACE"/>
    <w:rsid w:val="00103D1E"/>
    <w:rsid w:val="001042B0"/>
    <w:rsid w:val="001059B4"/>
    <w:rsid w:val="00105DE3"/>
    <w:rsid w:val="00106E97"/>
    <w:rsid w:val="00107076"/>
    <w:rsid w:val="00107792"/>
    <w:rsid w:val="001077F0"/>
    <w:rsid w:val="00107BAF"/>
    <w:rsid w:val="00111E08"/>
    <w:rsid w:val="00111EAA"/>
    <w:rsid w:val="00113347"/>
    <w:rsid w:val="001135BC"/>
    <w:rsid w:val="00113995"/>
    <w:rsid w:val="001141D1"/>
    <w:rsid w:val="001144A1"/>
    <w:rsid w:val="0011497D"/>
    <w:rsid w:val="00115001"/>
    <w:rsid w:val="00115066"/>
    <w:rsid w:val="00115BB1"/>
    <w:rsid w:val="001169D4"/>
    <w:rsid w:val="0011715A"/>
    <w:rsid w:val="00117C6A"/>
    <w:rsid w:val="00117D64"/>
    <w:rsid w:val="0012083A"/>
    <w:rsid w:val="0012097A"/>
    <w:rsid w:val="00121B25"/>
    <w:rsid w:val="001221AB"/>
    <w:rsid w:val="0012225F"/>
    <w:rsid w:val="00122B42"/>
    <w:rsid w:val="00124277"/>
    <w:rsid w:val="001250CF"/>
    <w:rsid w:val="0012533B"/>
    <w:rsid w:val="00125B4D"/>
    <w:rsid w:val="00125D38"/>
    <w:rsid w:val="00126284"/>
    <w:rsid w:val="00126782"/>
    <w:rsid w:val="0012698F"/>
    <w:rsid w:val="001269E4"/>
    <w:rsid w:val="00126D32"/>
    <w:rsid w:val="00126FC3"/>
    <w:rsid w:val="00127120"/>
    <w:rsid w:val="0012736C"/>
    <w:rsid w:val="001279BC"/>
    <w:rsid w:val="00127E9C"/>
    <w:rsid w:val="001302B5"/>
    <w:rsid w:val="001305D9"/>
    <w:rsid w:val="0013087C"/>
    <w:rsid w:val="0013134D"/>
    <w:rsid w:val="00131E83"/>
    <w:rsid w:val="001320DF"/>
    <w:rsid w:val="0013277F"/>
    <w:rsid w:val="001341EA"/>
    <w:rsid w:val="00134CBC"/>
    <w:rsid w:val="00134E05"/>
    <w:rsid w:val="0013563C"/>
    <w:rsid w:val="0013724F"/>
    <w:rsid w:val="00137A96"/>
    <w:rsid w:val="00140807"/>
    <w:rsid w:val="00140A17"/>
    <w:rsid w:val="0014190B"/>
    <w:rsid w:val="00144D51"/>
    <w:rsid w:val="00147DD8"/>
    <w:rsid w:val="001516EC"/>
    <w:rsid w:val="00151BC8"/>
    <w:rsid w:val="0015534E"/>
    <w:rsid w:val="0015644A"/>
    <w:rsid w:val="001566D0"/>
    <w:rsid w:val="0015721C"/>
    <w:rsid w:val="00157929"/>
    <w:rsid w:val="00157F89"/>
    <w:rsid w:val="001606D6"/>
    <w:rsid w:val="00160906"/>
    <w:rsid w:val="00160BEA"/>
    <w:rsid w:val="00160DF1"/>
    <w:rsid w:val="00161253"/>
    <w:rsid w:val="001624C7"/>
    <w:rsid w:val="00162B0F"/>
    <w:rsid w:val="001631C8"/>
    <w:rsid w:val="00163CC4"/>
    <w:rsid w:val="001644C7"/>
    <w:rsid w:val="00164713"/>
    <w:rsid w:val="00164880"/>
    <w:rsid w:val="00164A34"/>
    <w:rsid w:val="00165610"/>
    <w:rsid w:val="00165F8D"/>
    <w:rsid w:val="00166071"/>
    <w:rsid w:val="0016740F"/>
    <w:rsid w:val="00170085"/>
    <w:rsid w:val="00170641"/>
    <w:rsid w:val="001710DA"/>
    <w:rsid w:val="001725CC"/>
    <w:rsid w:val="00172D4C"/>
    <w:rsid w:val="0017334B"/>
    <w:rsid w:val="00173515"/>
    <w:rsid w:val="00173B55"/>
    <w:rsid w:val="00173C4E"/>
    <w:rsid w:val="00173CEA"/>
    <w:rsid w:val="0017402F"/>
    <w:rsid w:val="001756A4"/>
    <w:rsid w:val="0017573D"/>
    <w:rsid w:val="0017583D"/>
    <w:rsid w:val="00176D16"/>
    <w:rsid w:val="00176FF5"/>
    <w:rsid w:val="00180198"/>
    <w:rsid w:val="0018117C"/>
    <w:rsid w:val="00181928"/>
    <w:rsid w:val="00181C03"/>
    <w:rsid w:val="00181E89"/>
    <w:rsid w:val="00181E8C"/>
    <w:rsid w:val="00184D55"/>
    <w:rsid w:val="0018503D"/>
    <w:rsid w:val="001856A3"/>
    <w:rsid w:val="001859BB"/>
    <w:rsid w:val="00185DD0"/>
    <w:rsid w:val="00185EC1"/>
    <w:rsid w:val="00185F8A"/>
    <w:rsid w:val="001871F2"/>
    <w:rsid w:val="001873EA"/>
    <w:rsid w:val="00193092"/>
    <w:rsid w:val="00193132"/>
    <w:rsid w:val="001931BB"/>
    <w:rsid w:val="001933ED"/>
    <w:rsid w:val="0019391F"/>
    <w:rsid w:val="0019580A"/>
    <w:rsid w:val="00195EB2"/>
    <w:rsid w:val="00197186"/>
    <w:rsid w:val="001974C3"/>
    <w:rsid w:val="00197AE7"/>
    <w:rsid w:val="001A05A6"/>
    <w:rsid w:val="001A0819"/>
    <w:rsid w:val="001A20D2"/>
    <w:rsid w:val="001A31C9"/>
    <w:rsid w:val="001A383C"/>
    <w:rsid w:val="001A38BF"/>
    <w:rsid w:val="001A5652"/>
    <w:rsid w:val="001A58B8"/>
    <w:rsid w:val="001A5E13"/>
    <w:rsid w:val="001A7804"/>
    <w:rsid w:val="001B04CB"/>
    <w:rsid w:val="001B1056"/>
    <w:rsid w:val="001B2374"/>
    <w:rsid w:val="001B295B"/>
    <w:rsid w:val="001B2F11"/>
    <w:rsid w:val="001B342B"/>
    <w:rsid w:val="001B34E1"/>
    <w:rsid w:val="001B4076"/>
    <w:rsid w:val="001B41BD"/>
    <w:rsid w:val="001B438B"/>
    <w:rsid w:val="001B4444"/>
    <w:rsid w:val="001B4826"/>
    <w:rsid w:val="001B4967"/>
    <w:rsid w:val="001B5DF6"/>
    <w:rsid w:val="001B6516"/>
    <w:rsid w:val="001B6D21"/>
    <w:rsid w:val="001B6E55"/>
    <w:rsid w:val="001B734B"/>
    <w:rsid w:val="001B7CCB"/>
    <w:rsid w:val="001B7D8D"/>
    <w:rsid w:val="001C0061"/>
    <w:rsid w:val="001C0CB8"/>
    <w:rsid w:val="001C0DDD"/>
    <w:rsid w:val="001C11CB"/>
    <w:rsid w:val="001C17E3"/>
    <w:rsid w:val="001C1967"/>
    <w:rsid w:val="001C1B3C"/>
    <w:rsid w:val="001C1BDC"/>
    <w:rsid w:val="001C21E7"/>
    <w:rsid w:val="001C2BF2"/>
    <w:rsid w:val="001C2EB3"/>
    <w:rsid w:val="001C3A4F"/>
    <w:rsid w:val="001C3DCD"/>
    <w:rsid w:val="001C3EB6"/>
    <w:rsid w:val="001C452F"/>
    <w:rsid w:val="001C6B61"/>
    <w:rsid w:val="001C7229"/>
    <w:rsid w:val="001D03DE"/>
    <w:rsid w:val="001D0752"/>
    <w:rsid w:val="001D0861"/>
    <w:rsid w:val="001D187D"/>
    <w:rsid w:val="001D21C3"/>
    <w:rsid w:val="001D22E2"/>
    <w:rsid w:val="001D2E8C"/>
    <w:rsid w:val="001D30A0"/>
    <w:rsid w:val="001D35F7"/>
    <w:rsid w:val="001D53EF"/>
    <w:rsid w:val="001D6A35"/>
    <w:rsid w:val="001D6E24"/>
    <w:rsid w:val="001E0006"/>
    <w:rsid w:val="001E1071"/>
    <w:rsid w:val="001E10E0"/>
    <w:rsid w:val="001E13B0"/>
    <w:rsid w:val="001E14AA"/>
    <w:rsid w:val="001E157E"/>
    <w:rsid w:val="001E1BC1"/>
    <w:rsid w:val="001E2033"/>
    <w:rsid w:val="001E2840"/>
    <w:rsid w:val="001E2B48"/>
    <w:rsid w:val="001E3044"/>
    <w:rsid w:val="001E32EE"/>
    <w:rsid w:val="001E3442"/>
    <w:rsid w:val="001E3A02"/>
    <w:rsid w:val="001E4CB9"/>
    <w:rsid w:val="001E604A"/>
    <w:rsid w:val="001E7940"/>
    <w:rsid w:val="001E7C75"/>
    <w:rsid w:val="001F0DA9"/>
    <w:rsid w:val="001F1189"/>
    <w:rsid w:val="001F19D3"/>
    <w:rsid w:val="001F4810"/>
    <w:rsid w:val="001F4FB2"/>
    <w:rsid w:val="001F4FE3"/>
    <w:rsid w:val="001F4FFB"/>
    <w:rsid w:val="001F5229"/>
    <w:rsid w:val="001F642D"/>
    <w:rsid w:val="001F662A"/>
    <w:rsid w:val="001F6DA7"/>
    <w:rsid w:val="001F76AF"/>
    <w:rsid w:val="001F78D1"/>
    <w:rsid w:val="002006E3"/>
    <w:rsid w:val="0020079B"/>
    <w:rsid w:val="00200A94"/>
    <w:rsid w:val="002011C6"/>
    <w:rsid w:val="00201516"/>
    <w:rsid w:val="00201579"/>
    <w:rsid w:val="00202DA2"/>
    <w:rsid w:val="00203B5B"/>
    <w:rsid w:val="002048E4"/>
    <w:rsid w:val="0020530A"/>
    <w:rsid w:val="002060C1"/>
    <w:rsid w:val="00206D2D"/>
    <w:rsid w:val="0020738F"/>
    <w:rsid w:val="002076E7"/>
    <w:rsid w:val="0020773A"/>
    <w:rsid w:val="00207D0E"/>
    <w:rsid w:val="00210934"/>
    <w:rsid w:val="00210991"/>
    <w:rsid w:val="00210DE9"/>
    <w:rsid w:val="00211BA7"/>
    <w:rsid w:val="00211BF3"/>
    <w:rsid w:val="00212155"/>
    <w:rsid w:val="0021273E"/>
    <w:rsid w:val="0021351B"/>
    <w:rsid w:val="00213C90"/>
    <w:rsid w:val="00214D91"/>
    <w:rsid w:val="00214F69"/>
    <w:rsid w:val="00215007"/>
    <w:rsid w:val="002151D7"/>
    <w:rsid w:val="0021562F"/>
    <w:rsid w:val="00215789"/>
    <w:rsid w:val="002160F3"/>
    <w:rsid w:val="002161D9"/>
    <w:rsid w:val="002162C0"/>
    <w:rsid w:val="002163CD"/>
    <w:rsid w:val="002163CF"/>
    <w:rsid w:val="00216A5B"/>
    <w:rsid w:val="00216F0D"/>
    <w:rsid w:val="0021772A"/>
    <w:rsid w:val="00217B1D"/>
    <w:rsid w:val="00220A6C"/>
    <w:rsid w:val="00220F20"/>
    <w:rsid w:val="00220F26"/>
    <w:rsid w:val="00221356"/>
    <w:rsid w:val="00222080"/>
    <w:rsid w:val="0022443D"/>
    <w:rsid w:val="0022452C"/>
    <w:rsid w:val="0022486D"/>
    <w:rsid w:val="002257BD"/>
    <w:rsid w:val="00225AEF"/>
    <w:rsid w:val="00225BF6"/>
    <w:rsid w:val="00225CA1"/>
    <w:rsid w:val="002263B1"/>
    <w:rsid w:val="00226E99"/>
    <w:rsid w:val="002273BE"/>
    <w:rsid w:val="00227C26"/>
    <w:rsid w:val="002302E0"/>
    <w:rsid w:val="002306C0"/>
    <w:rsid w:val="00230985"/>
    <w:rsid w:val="00230E08"/>
    <w:rsid w:val="00230F6B"/>
    <w:rsid w:val="002312CD"/>
    <w:rsid w:val="002312F5"/>
    <w:rsid w:val="00231A72"/>
    <w:rsid w:val="00232D2C"/>
    <w:rsid w:val="00232E9A"/>
    <w:rsid w:val="0023338A"/>
    <w:rsid w:val="00233FB1"/>
    <w:rsid w:val="00234127"/>
    <w:rsid w:val="00234B1F"/>
    <w:rsid w:val="0023584F"/>
    <w:rsid w:val="00235F2D"/>
    <w:rsid w:val="00236824"/>
    <w:rsid w:val="00236ECA"/>
    <w:rsid w:val="00240542"/>
    <w:rsid w:val="002418D0"/>
    <w:rsid w:val="00241D56"/>
    <w:rsid w:val="0024222C"/>
    <w:rsid w:val="0024293C"/>
    <w:rsid w:val="002430EF"/>
    <w:rsid w:val="00243664"/>
    <w:rsid w:val="00243BCD"/>
    <w:rsid w:val="002443CA"/>
    <w:rsid w:val="00244754"/>
    <w:rsid w:val="0024547B"/>
    <w:rsid w:val="002457D1"/>
    <w:rsid w:val="00245A73"/>
    <w:rsid w:val="00245B9B"/>
    <w:rsid w:val="002460DF"/>
    <w:rsid w:val="00246381"/>
    <w:rsid w:val="00246B90"/>
    <w:rsid w:val="00246CD1"/>
    <w:rsid w:val="00247259"/>
    <w:rsid w:val="002510CC"/>
    <w:rsid w:val="002520C7"/>
    <w:rsid w:val="0025216B"/>
    <w:rsid w:val="00252581"/>
    <w:rsid w:val="0025375D"/>
    <w:rsid w:val="00253B28"/>
    <w:rsid w:val="00254383"/>
    <w:rsid w:val="002549F1"/>
    <w:rsid w:val="00254B2B"/>
    <w:rsid w:val="00254CEE"/>
    <w:rsid w:val="002561EB"/>
    <w:rsid w:val="0025685B"/>
    <w:rsid w:val="00257359"/>
    <w:rsid w:val="002575F6"/>
    <w:rsid w:val="0025776D"/>
    <w:rsid w:val="00257ECF"/>
    <w:rsid w:val="00260487"/>
    <w:rsid w:val="00260781"/>
    <w:rsid w:val="002608FD"/>
    <w:rsid w:val="0026093C"/>
    <w:rsid w:val="00260948"/>
    <w:rsid w:val="00260F43"/>
    <w:rsid w:val="002613C0"/>
    <w:rsid w:val="002615E4"/>
    <w:rsid w:val="0026169F"/>
    <w:rsid w:val="00261883"/>
    <w:rsid w:val="00261BAC"/>
    <w:rsid w:val="00261F51"/>
    <w:rsid w:val="00262D88"/>
    <w:rsid w:val="002630FB"/>
    <w:rsid w:val="0026413C"/>
    <w:rsid w:val="002648EB"/>
    <w:rsid w:val="00265677"/>
    <w:rsid w:val="00265F39"/>
    <w:rsid w:val="00266619"/>
    <w:rsid w:val="0026669B"/>
    <w:rsid w:val="002668AA"/>
    <w:rsid w:val="00266F18"/>
    <w:rsid w:val="00267186"/>
    <w:rsid w:val="0026785A"/>
    <w:rsid w:val="00267DEE"/>
    <w:rsid w:val="00270022"/>
    <w:rsid w:val="00270251"/>
    <w:rsid w:val="00270951"/>
    <w:rsid w:val="00270ACE"/>
    <w:rsid w:val="002712B8"/>
    <w:rsid w:val="002713CB"/>
    <w:rsid w:val="00271A53"/>
    <w:rsid w:val="00271D9F"/>
    <w:rsid w:val="00272EB2"/>
    <w:rsid w:val="00273439"/>
    <w:rsid w:val="00273984"/>
    <w:rsid w:val="002744BB"/>
    <w:rsid w:val="0027557D"/>
    <w:rsid w:val="00275BAA"/>
    <w:rsid w:val="002765DC"/>
    <w:rsid w:val="002766FF"/>
    <w:rsid w:val="00277112"/>
    <w:rsid w:val="00277DF5"/>
    <w:rsid w:val="00280FCB"/>
    <w:rsid w:val="0028221F"/>
    <w:rsid w:val="00282B48"/>
    <w:rsid w:val="0028324F"/>
    <w:rsid w:val="00283964"/>
    <w:rsid w:val="00283EA7"/>
    <w:rsid w:val="002848EC"/>
    <w:rsid w:val="00284D6D"/>
    <w:rsid w:val="002856D4"/>
    <w:rsid w:val="0028611F"/>
    <w:rsid w:val="002861F2"/>
    <w:rsid w:val="0028624A"/>
    <w:rsid w:val="00286602"/>
    <w:rsid w:val="00287651"/>
    <w:rsid w:val="00287DE5"/>
    <w:rsid w:val="0029014A"/>
    <w:rsid w:val="002906A9"/>
    <w:rsid w:val="00291597"/>
    <w:rsid w:val="00291D08"/>
    <w:rsid w:val="00292D5E"/>
    <w:rsid w:val="00293790"/>
    <w:rsid w:val="00293807"/>
    <w:rsid w:val="002945C0"/>
    <w:rsid w:val="0029478E"/>
    <w:rsid w:val="00295348"/>
    <w:rsid w:val="0029592D"/>
    <w:rsid w:val="00295E27"/>
    <w:rsid w:val="00296035"/>
    <w:rsid w:val="002965DC"/>
    <w:rsid w:val="00296D04"/>
    <w:rsid w:val="00297FF2"/>
    <w:rsid w:val="002A0907"/>
    <w:rsid w:val="002A0ED1"/>
    <w:rsid w:val="002A120F"/>
    <w:rsid w:val="002A17CE"/>
    <w:rsid w:val="002A1EB5"/>
    <w:rsid w:val="002A22CD"/>
    <w:rsid w:val="002A2FD5"/>
    <w:rsid w:val="002A3ABA"/>
    <w:rsid w:val="002A423C"/>
    <w:rsid w:val="002A460F"/>
    <w:rsid w:val="002A4DE0"/>
    <w:rsid w:val="002A61CE"/>
    <w:rsid w:val="002A629A"/>
    <w:rsid w:val="002A6670"/>
    <w:rsid w:val="002A67EF"/>
    <w:rsid w:val="002A6A52"/>
    <w:rsid w:val="002A7D87"/>
    <w:rsid w:val="002B1DAE"/>
    <w:rsid w:val="002B1E14"/>
    <w:rsid w:val="002B25E2"/>
    <w:rsid w:val="002B25F6"/>
    <w:rsid w:val="002B2865"/>
    <w:rsid w:val="002B2FF4"/>
    <w:rsid w:val="002B33F8"/>
    <w:rsid w:val="002B3787"/>
    <w:rsid w:val="002B37B5"/>
    <w:rsid w:val="002B3917"/>
    <w:rsid w:val="002B3FAC"/>
    <w:rsid w:val="002B439E"/>
    <w:rsid w:val="002B53DB"/>
    <w:rsid w:val="002B5D9D"/>
    <w:rsid w:val="002B626B"/>
    <w:rsid w:val="002B630F"/>
    <w:rsid w:val="002B6DBF"/>
    <w:rsid w:val="002B6E26"/>
    <w:rsid w:val="002B7E81"/>
    <w:rsid w:val="002C083C"/>
    <w:rsid w:val="002C0DDA"/>
    <w:rsid w:val="002C1287"/>
    <w:rsid w:val="002C136F"/>
    <w:rsid w:val="002C13FB"/>
    <w:rsid w:val="002C1EE9"/>
    <w:rsid w:val="002C3350"/>
    <w:rsid w:val="002C3411"/>
    <w:rsid w:val="002C3A5F"/>
    <w:rsid w:val="002C40C9"/>
    <w:rsid w:val="002C42B9"/>
    <w:rsid w:val="002C46A9"/>
    <w:rsid w:val="002C47D2"/>
    <w:rsid w:val="002C49B0"/>
    <w:rsid w:val="002C564D"/>
    <w:rsid w:val="002C5B8F"/>
    <w:rsid w:val="002C67DF"/>
    <w:rsid w:val="002C69B5"/>
    <w:rsid w:val="002D0AE8"/>
    <w:rsid w:val="002D0AFD"/>
    <w:rsid w:val="002D2229"/>
    <w:rsid w:val="002D3038"/>
    <w:rsid w:val="002D3076"/>
    <w:rsid w:val="002D3652"/>
    <w:rsid w:val="002D37D7"/>
    <w:rsid w:val="002D3ED8"/>
    <w:rsid w:val="002D566E"/>
    <w:rsid w:val="002D5B9F"/>
    <w:rsid w:val="002D739A"/>
    <w:rsid w:val="002D77D9"/>
    <w:rsid w:val="002D7B17"/>
    <w:rsid w:val="002E0288"/>
    <w:rsid w:val="002E4FF0"/>
    <w:rsid w:val="002E56B0"/>
    <w:rsid w:val="002E5BF7"/>
    <w:rsid w:val="002E6BA9"/>
    <w:rsid w:val="002E7004"/>
    <w:rsid w:val="002E72A0"/>
    <w:rsid w:val="002E7D35"/>
    <w:rsid w:val="002F02F2"/>
    <w:rsid w:val="002F1516"/>
    <w:rsid w:val="002F1A0D"/>
    <w:rsid w:val="002F1C21"/>
    <w:rsid w:val="002F26B0"/>
    <w:rsid w:val="002F32BF"/>
    <w:rsid w:val="002F4D0A"/>
    <w:rsid w:val="002F505A"/>
    <w:rsid w:val="002F5DE8"/>
    <w:rsid w:val="002F6223"/>
    <w:rsid w:val="002F6819"/>
    <w:rsid w:val="002F6EB7"/>
    <w:rsid w:val="002F6F01"/>
    <w:rsid w:val="002F7E40"/>
    <w:rsid w:val="00300215"/>
    <w:rsid w:val="00300F9C"/>
    <w:rsid w:val="00301C2F"/>
    <w:rsid w:val="0030273F"/>
    <w:rsid w:val="00302A20"/>
    <w:rsid w:val="00302BD3"/>
    <w:rsid w:val="0030390D"/>
    <w:rsid w:val="00304EB8"/>
    <w:rsid w:val="00305BAA"/>
    <w:rsid w:val="00305F1F"/>
    <w:rsid w:val="00306181"/>
    <w:rsid w:val="0030626A"/>
    <w:rsid w:val="003070E5"/>
    <w:rsid w:val="003077DB"/>
    <w:rsid w:val="00307931"/>
    <w:rsid w:val="00307BE0"/>
    <w:rsid w:val="00307EEC"/>
    <w:rsid w:val="0031105F"/>
    <w:rsid w:val="0031106F"/>
    <w:rsid w:val="00311E01"/>
    <w:rsid w:val="0031356F"/>
    <w:rsid w:val="00313B19"/>
    <w:rsid w:val="00313B5B"/>
    <w:rsid w:val="003141C3"/>
    <w:rsid w:val="003142A6"/>
    <w:rsid w:val="0031433C"/>
    <w:rsid w:val="00314AD1"/>
    <w:rsid w:val="00314D34"/>
    <w:rsid w:val="003155E0"/>
    <w:rsid w:val="00315AE4"/>
    <w:rsid w:val="0031681B"/>
    <w:rsid w:val="003169E7"/>
    <w:rsid w:val="00316E8C"/>
    <w:rsid w:val="00317BE4"/>
    <w:rsid w:val="0032073A"/>
    <w:rsid w:val="00320F80"/>
    <w:rsid w:val="00321D0D"/>
    <w:rsid w:val="00321FDE"/>
    <w:rsid w:val="003221D4"/>
    <w:rsid w:val="00322E56"/>
    <w:rsid w:val="00322EFC"/>
    <w:rsid w:val="0032364A"/>
    <w:rsid w:val="00323A4C"/>
    <w:rsid w:val="00324B66"/>
    <w:rsid w:val="00325732"/>
    <w:rsid w:val="00326364"/>
    <w:rsid w:val="00326BAC"/>
    <w:rsid w:val="00326E57"/>
    <w:rsid w:val="00327B59"/>
    <w:rsid w:val="00330CAF"/>
    <w:rsid w:val="00330E5E"/>
    <w:rsid w:val="00330F62"/>
    <w:rsid w:val="00331926"/>
    <w:rsid w:val="00332B0C"/>
    <w:rsid w:val="00332D89"/>
    <w:rsid w:val="00332F12"/>
    <w:rsid w:val="00334D57"/>
    <w:rsid w:val="00334E4B"/>
    <w:rsid w:val="003353D2"/>
    <w:rsid w:val="00335C11"/>
    <w:rsid w:val="00335D16"/>
    <w:rsid w:val="00335D3C"/>
    <w:rsid w:val="00336344"/>
    <w:rsid w:val="00336D9A"/>
    <w:rsid w:val="003379C7"/>
    <w:rsid w:val="00337CF7"/>
    <w:rsid w:val="00337F3A"/>
    <w:rsid w:val="00337F4E"/>
    <w:rsid w:val="00340405"/>
    <w:rsid w:val="0034187E"/>
    <w:rsid w:val="00342808"/>
    <w:rsid w:val="00343A18"/>
    <w:rsid w:val="00343D9F"/>
    <w:rsid w:val="00344381"/>
    <w:rsid w:val="00344EE2"/>
    <w:rsid w:val="00344F66"/>
    <w:rsid w:val="00346C65"/>
    <w:rsid w:val="00347636"/>
    <w:rsid w:val="003477F0"/>
    <w:rsid w:val="00347805"/>
    <w:rsid w:val="0034795B"/>
    <w:rsid w:val="003501D5"/>
    <w:rsid w:val="00350420"/>
    <w:rsid w:val="00351799"/>
    <w:rsid w:val="00353391"/>
    <w:rsid w:val="00354144"/>
    <w:rsid w:val="00354E7C"/>
    <w:rsid w:val="00355401"/>
    <w:rsid w:val="003554E9"/>
    <w:rsid w:val="003567E2"/>
    <w:rsid w:val="00356C6F"/>
    <w:rsid w:val="00356D3C"/>
    <w:rsid w:val="00357775"/>
    <w:rsid w:val="00357FF5"/>
    <w:rsid w:val="0036000C"/>
    <w:rsid w:val="00360FF3"/>
    <w:rsid w:val="0036277D"/>
    <w:rsid w:val="003631CC"/>
    <w:rsid w:val="00364633"/>
    <w:rsid w:val="00365972"/>
    <w:rsid w:val="003664CA"/>
    <w:rsid w:val="0036695D"/>
    <w:rsid w:val="00367260"/>
    <w:rsid w:val="00370F45"/>
    <w:rsid w:val="00371E23"/>
    <w:rsid w:val="0037269D"/>
    <w:rsid w:val="00373055"/>
    <w:rsid w:val="00373341"/>
    <w:rsid w:val="00373608"/>
    <w:rsid w:val="003736F8"/>
    <w:rsid w:val="00373873"/>
    <w:rsid w:val="0037399B"/>
    <w:rsid w:val="00373C2F"/>
    <w:rsid w:val="00374325"/>
    <w:rsid w:val="0037681E"/>
    <w:rsid w:val="0037797C"/>
    <w:rsid w:val="00377CCD"/>
    <w:rsid w:val="00377EEC"/>
    <w:rsid w:val="00380813"/>
    <w:rsid w:val="00381370"/>
    <w:rsid w:val="00381A3A"/>
    <w:rsid w:val="003824E5"/>
    <w:rsid w:val="00382C17"/>
    <w:rsid w:val="0038318B"/>
    <w:rsid w:val="00384024"/>
    <w:rsid w:val="00385200"/>
    <w:rsid w:val="00386073"/>
    <w:rsid w:val="003862D8"/>
    <w:rsid w:val="00386640"/>
    <w:rsid w:val="0038737B"/>
    <w:rsid w:val="00390926"/>
    <w:rsid w:val="003914A1"/>
    <w:rsid w:val="003922AD"/>
    <w:rsid w:val="00392ABA"/>
    <w:rsid w:val="003941F3"/>
    <w:rsid w:val="003958E0"/>
    <w:rsid w:val="00395FDB"/>
    <w:rsid w:val="00396167"/>
    <w:rsid w:val="0039619D"/>
    <w:rsid w:val="00396757"/>
    <w:rsid w:val="00396FBB"/>
    <w:rsid w:val="003973EB"/>
    <w:rsid w:val="0039746A"/>
    <w:rsid w:val="00397CA1"/>
    <w:rsid w:val="00397CA4"/>
    <w:rsid w:val="003A0E1C"/>
    <w:rsid w:val="003A1A3B"/>
    <w:rsid w:val="003A205B"/>
    <w:rsid w:val="003A23E4"/>
    <w:rsid w:val="003A3E0F"/>
    <w:rsid w:val="003A4414"/>
    <w:rsid w:val="003A4A8C"/>
    <w:rsid w:val="003A57D9"/>
    <w:rsid w:val="003A58EC"/>
    <w:rsid w:val="003A5D3A"/>
    <w:rsid w:val="003A603C"/>
    <w:rsid w:val="003A6A52"/>
    <w:rsid w:val="003A6FE2"/>
    <w:rsid w:val="003A70C9"/>
    <w:rsid w:val="003A714E"/>
    <w:rsid w:val="003A79EB"/>
    <w:rsid w:val="003A7D5E"/>
    <w:rsid w:val="003B14DE"/>
    <w:rsid w:val="003B1D66"/>
    <w:rsid w:val="003B2A06"/>
    <w:rsid w:val="003B3833"/>
    <w:rsid w:val="003B45E5"/>
    <w:rsid w:val="003B46AC"/>
    <w:rsid w:val="003B4905"/>
    <w:rsid w:val="003B4A0F"/>
    <w:rsid w:val="003B4C1F"/>
    <w:rsid w:val="003B54F3"/>
    <w:rsid w:val="003B56EA"/>
    <w:rsid w:val="003B56F7"/>
    <w:rsid w:val="003B7203"/>
    <w:rsid w:val="003B74EC"/>
    <w:rsid w:val="003B7DCD"/>
    <w:rsid w:val="003C0D0F"/>
    <w:rsid w:val="003C0FD5"/>
    <w:rsid w:val="003C16E4"/>
    <w:rsid w:val="003C258E"/>
    <w:rsid w:val="003C265A"/>
    <w:rsid w:val="003C2B85"/>
    <w:rsid w:val="003C2F6D"/>
    <w:rsid w:val="003C3283"/>
    <w:rsid w:val="003C3402"/>
    <w:rsid w:val="003C3D2C"/>
    <w:rsid w:val="003C4229"/>
    <w:rsid w:val="003C53FE"/>
    <w:rsid w:val="003C5760"/>
    <w:rsid w:val="003C5B6B"/>
    <w:rsid w:val="003C5BEC"/>
    <w:rsid w:val="003C7354"/>
    <w:rsid w:val="003C764F"/>
    <w:rsid w:val="003D03D1"/>
    <w:rsid w:val="003D0481"/>
    <w:rsid w:val="003D1A10"/>
    <w:rsid w:val="003D29CC"/>
    <w:rsid w:val="003D2D71"/>
    <w:rsid w:val="003D3114"/>
    <w:rsid w:val="003D3354"/>
    <w:rsid w:val="003D371E"/>
    <w:rsid w:val="003D3822"/>
    <w:rsid w:val="003D3EE7"/>
    <w:rsid w:val="003D4DA0"/>
    <w:rsid w:val="003D5E7A"/>
    <w:rsid w:val="003D634A"/>
    <w:rsid w:val="003D6C01"/>
    <w:rsid w:val="003D6C54"/>
    <w:rsid w:val="003D754B"/>
    <w:rsid w:val="003D7775"/>
    <w:rsid w:val="003D7A42"/>
    <w:rsid w:val="003D7E7F"/>
    <w:rsid w:val="003D7ED4"/>
    <w:rsid w:val="003D7F12"/>
    <w:rsid w:val="003E058C"/>
    <w:rsid w:val="003E09E8"/>
    <w:rsid w:val="003E0AAF"/>
    <w:rsid w:val="003E0F0C"/>
    <w:rsid w:val="003E0FE1"/>
    <w:rsid w:val="003E1125"/>
    <w:rsid w:val="003E1549"/>
    <w:rsid w:val="003E1835"/>
    <w:rsid w:val="003E256A"/>
    <w:rsid w:val="003E31D5"/>
    <w:rsid w:val="003E4E68"/>
    <w:rsid w:val="003E54BE"/>
    <w:rsid w:val="003E56D6"/>
    <w:rsid w:val="003E5743"/>
    <w:rsid w:val="003E633F"/>
    <w:rsid w:val="003E6AAD"/>
    <w:rsid w:val="003E6BF0"/>
    <w:rsid w:val="003E6CC1"/>
    <w:rsid w:val="003E714C"/>
    <w:rsid w:val="003E7367"/>
    <w:rsid w:val="003E74F4"/>
    <w:rsid w:val="003E7A07"/>
    <w:rsid w:val="003E7C75"/>
    <w:rsid w:val="003E7D5F"/>
    <w:rsid w:val="003F0942"/>
    <w:rsid w:val="003F107F"/>
    <w:rsid w:val="003F1336"/>
    <w:rsid w:val="003F17C8"/>
    <w:rsid w:val="003F18B4"/>
    <w:rsid w:val="003F1EA8"/>
    <w:rsid w:val="003F223C"/>
    <w:rsid w:val="003F2814"/>
    <w:rsid w:val="003F545A"/>
    <w:rsid w:val="003F5B2D"/>
    <w:rsid w:val="003F6540"/>
    <w:rsid w:val="003F673A"/>
    <w:rsid w:val="003F6957"/>
    <w:rsid w:val="003F7AD6"/>
    <w:rsid w:val="003F7AFF"/>
    <w:rsid w:val="00400C87"/>
    <w:rsid w:val="00400F8B"/>
    <w:rsid w:val="0040193C"/>
    <w:rsid w:val="00401A03"/>
    <w:rsid w:val="00401B26"/>
    <w:rsid w:val="004023FA"/>
    <w:rsid w:val="004038B0"/>
    <w:rsid w:val="00403B13"/>
    <w:rsid w:val="0040407D"/>
    <w:rsid w:val="00404E22"/>
    <w:rsid w:val="00405138"/>
    <w:rsid w:val="00406189"/>
    <w:rsid w:val="0040619D"/>
    <w:rsid w:val="00406FC0"/>
    <w:rsid w:val="00407829"/>
    <w:rsid w:val="00411FE7"/>
    <w:rsid w:val="00411FF7"/>
    <w:rsid w:val="0041270F"/>
    <w:rsid w:val="00413030"/>
    <w:rsid w:val="0041327B"/>
    <w:rsid w:val="004133CC"/>
    <w:rsid w:val="00413562"/>
    <w:rsid w:val="004135D2"/>
    <w:rsid w:val="00413CB9"/>
    <w:rsid w:val="00413DBF"/>
    <w:rsid w:val="004141C6"/>
    <w:rsid w:val="00414468"/>
    <w:rsid w:val="00414D95"/>
    <w:rsid w:val="00415701"/>
    <w:rsid w:val="004168FC"/>
    <w:rsid w:val="00416A2B"/>
    <w:rsid w:val="0041755A"/>
    <w:rsid w:val="004200AE"/>
    <w:rsid w:val="0042035E"/>
    <w:rsid w:val="00420AA7"/>
    <w:rsid w:val="0042312F"/>
    <w:rsid w:val="00423346"/>
    <w:rsid w:val="0042351C"/>
    <w:rsid w:val="0042367A"/>
    <w:rsid w:val="004239BE"/>
    <w:rsid w:val="00423C16"/>
    <w:rsid w:val="00424F4D"/>
    <w:rsid w:val="0042539D"/>
    <w:rsid w:val="00425570"/>
    <w:rsid w:val="0042667C"/>
    <w:rsid w:val="004267A8"/>
    <w:rsid w:val="00426BC5"/>
    <w:rsid w:val="00427907"/>
    <w:rsid w:val="00427CB0"/>
    <w:rsid w:val="00430247"/>
    <w:rsid w:val="00430517"/>
    <w:rsid w:val="00430965"/>
    <w:rsid w:val="00430C3C"/>
    <w:rsid w:val="00430EB8"/>
    <w:rsid w:val="00431394"/>
    <w:rsid w:val="0043167F"/>
    <w:rsid w:val="004319CF"/>
    <w:rsid w:val="0043279D"/>
    <w:rsid w:val="0043311B"/>
    <w:rsid w:val="004333CE"/>
    <w:rsid w:val="004358AB"/>
    <w:rsid w:val="00435FBE"/>
    <w:rsid w:val="00436D1B"/>
    <w:rsid w:val="004372DC"/>
    <w:rsid w:val="00437570"/>
    <w:rsid w:val="0044058A"/>
    <w:rsid w:val="00440A38"/>
    <w:rsid w:val="00440F6D"/>
    <w:rsid w:val="0044159D"/>
    <w:rsid w:val="004425DE"/>
    <w:rsid w:val="00442E0C"/>
    <w:rsid w:val="004432F4"/>
    <w:rsid w:val="00443C21"/>
    <w:rsid w:val="00443DEE"/>
    <w:rsid w:val="00443F38"/>
    <w:rsid w:val="004442A9"/>
    <w:rsid w:val="004442FF"/>
    <w:rsid w:val="00444B49"/>
    <w:rsid w:val="00445172"/>
    <w:rsid w:val="00445267"/>
    <w:rsid w:val="00445998"/>
    <w:rsid w:val="00445C2A"/>
    <w:rsid w:val="00446891"/>
    <w:rsid w:val="004468C3"/>
    <w:rsid w:val="0044739E"/>
    <w:rsid w:val="004501CD"/>
    <w:rsid w:val="004512B2"/>
    <w:rsid w:val="004514D2"/>
    <w:rsid w:val="00451CD2"/>
    <w:rsid w:val="00451D1F"/>
    <w:rsid w:val="00452300"/>
    <w:rsid w:val="00452725"/>
    <w:rsid w:val="00452ECA"/>
    <w:rsid w:val="00453346"/>
    <w:rsid w:val="0045354A"/>
    <w:rsid w:val="00453A2F"/>
    <w:rsid w:val="00453AAE"/>
    <w:rsid w:val="00453D21"/>
    <w:rsid w:val="00453D6C"/>
    <w:rsid w:val="00453FC8"/>
    <w:rsid w:val="004542DE"/>
    <w:rsid w:val="00456411"/>
    <w:rsid w:val="0045687D"/>
    <w:rsid w:val="004571C2"/>
    <w:rsid w:val="004575BF"/>
    <w:rsid w:val="00460E00"/>
    <w:rsid w:val="004619D2"/>
    <w:rsid w:val="0046297A"/>
    <w:rsid w:val="00462AA5"/>
    <w:rsid w:val="00462D58"/>
    <w:rsid w:val="004632CE"/>
    <w:rsid w:val="00463E2B"/>
    <w:rsid w:val="004647AB"/>
    <w:rsid w:val="00465053"/>
    <w:rsid w:val="004650DE"/>
    <w:rsid w:val="004650E4"/>
    <w:rsid w:val="00465157"/>
    <w:rsid w:val="004656B0"/>
    <w:rsid w:val="0046591A"/>
    <w:rsid w:val="004668EA"/>
    <w:rsid w:val="00466E7B"/>
    <w:rsid w:val="00467D14"/>
    <w:rsid w:val="00467ECE"/>
    <w:rsid w:val="00467F59"/>
    <w:rsid w:val="00470024"/>
    <w:rsid w:val="00470365"/>
    <w:rsid w:val="004706CE"/>
    <w:rsid w:val="00470806"/>
    <w:rsid w:val="00470B6A"/>
    <w:rsid w:val="00470D53"/>
    <w:rsid w:val="00472323"/>
    <w:rsid w:val="004727CF"/>
    <w:rsid w:val="0047291D"/>
    <w:rsid w:val="00474B8B"/>
    <w:rsid w:val="00474BD4"/>
    <w:rsid w:val="00474DA7"/>
    <w:rsid w:val="00475207"/>
    <w:rsid w:val="00475E8A"/>
    <w:rsid w:val="00476178"/>
    <w:rsid w:val="00476577"/>
    <w:rsid w:val="004772A5"/>
    <w:rsid w:val="00477865"/>
    <w:rsid w:val="00477B0B"/>
    <w:rsid w:val="004806EE"/>
    <w:rsid w:val="00481E89"/>
    <w:rsid w:val="00482227"/>
    <w:rsid w:val="0048248C"/>
    <w:rsid w:val="004825F1"/>
    <w:rsid w:val="00482CFD"/>
    <w:rsid w:val="00483E69"/>
    <w:rsid w:val="00484398"/>
    <w:rsid w:val="004843C1"/>
    <w:rsid w:val="004843C6"/>
    <w:rsid w:val="00484626"/>
    <w:rsid w:val="004850AC"/>
    <w:rsid w:val="00485C7D"/>
    <w:rsid w:val="00485F22"/>
    <w:rsid w:val="004866B0"/>
    <w:rsid w:val="00486914"/>
    <w:rsid w:val="004871F8"/>
    <w:rsid w:val="00487583"/>
    <w:rsid w:val="004875F8"/>
    <w:rsid w:val="00487CEF"/>
    <w:rsid w:val="00490167"/>
    <w:rsid w:val="0049054E"/>
    <w:rsid w:val="0049065C"/>
    <w:rsid w:val="00490908"/>
    <w:rsid w:val="00490CBA"/>
    <w:rsid w:val="00490E54"/>
    <w:rsid w:val="00490EF1"/>
    <w:rsid w:val="004917F2"/>
    <w:rsid w:val="00491E87"/>
    <w:rsid w:val="00491F42"/>
    <w:rsid w:val="0049216A"/>
    <w:rsid w:val="00492595"/>
    <w:rsid w:val="00492709"/>
    <w:rsid w:val="004927A1"/>
    <w:rsid w:val="00494201"/>
    <w:rsid w:val="00494BD3"/>
    <w:rsid w:val="00494DF7"/>
    <w:rsid w:val="00494EE3"/>
    <w:rsid w:val="0049538A"/>
    <w:rsid w:val="004954ED"/>
    <w:rsid w:val="00495915"/>
    <w:rsid w:val="00495DFD"/>
    <w:rsid w:val="0049602A"/>
    <w:rsid w:val="004962D2"/>
    <w:rsid w:val="00496566"/>
    <w:rsid w:val="0049768F"/>
    <w:rsid w:val="004A0E46"/>
    <w:rsid w:val="004A1082"/>
    <w:rsid w:val="004A1552"/>
    <w:rsid w:val="004A171D"/>
    <w:rsid w:val="004A183D"/>
    <w:rsid w:val="004A3CDE"/>
    <w:rsid w:val="004A41F4"/>
    <w:rsid w:val="004A433B"/>
    <w:rsid w:val="004A55B3"/>
    <w:rsid w:val="004A6628"/>
    <w:rsid w:val="004A7E16"/>
    <w:rsid w:val="004B0288"/>
    <w:rsid w:val="004B0D43"/>
    <w:rsid w:val="004B0D72"/>
    <w:rsid w:val="004B12BD"/>
    <w:rsid w:val="004B1373"/>
    <w:rsid w:val="004B1388"/>
    <w:rsid w:val="004B168F"/>
    <w:rsid w:val="004B23CC"/>
    <w:rsid w:val="004B2DE3"/>
    <w:rsid w:val="004B2EA0"/>
    <w:rsid w:val="004B349A"/>
    <w:rsid w:val="004B47FC"/>
    <w:rsid w:val="004B561B"/>
    <w:rsid w:val="004B5A2B"/>
    <w:rsid w:val="004B5FAC"/>
    <w:rsid w:val="004B6229"/>
    <w:rsid w:val="004B66FF"/>
    <w:rsid w:val="004B6EAB"/>
    <w:rsid w:val="004B709F"/>
    <w:rsid w:val="004B7C8A"/>
    <w:rsid w:val="004C2AC8"/>
    <w:rsid w:val="004C3547"/>
    <w:rsid w:val="004C48F8"/>
    <w:rsid w:val="004C4BB9"/>
    <w:rsid w:val="004C58F0"/>
    <w:rsid w:val="004C5AA0"/>
    <w:rsid w:val="004C644B"/>
    <w:rsid w:val="004C6B62"/>
    <w:rsid w:val="004C6FA6"/>
    <w:rsid w:val="004C71B2"/>
    <w:rsid w:val="004C783B"/>
    <w:rsid w:val="004C7FA4"/>
    <w:rsid w:val="004D00C2"/>
    <w:rsid w:val="004D021F"/>
    <w:rsid w:val="004D0C37"/>
    <w:rsid w:val="004D1968"/>
    <w:rsid w:val="004D1B03"/>
    <w:rsid w:val="004D2FFD"/>
    <w:rsid w:val="004D34BD"/>
    <w:rsid w:val="004D4007"/>
    <w:rsid w:val="004D5207"/>
    <w:rsid w:val="004D52FF"/>
    <w:rsid w:val="004D5327"/>
    <w:rsid w:val="004D5DE4"/>
    <w:rsid w:val="004D6829"/>
    <w:rsid w:val="004E0031"/>
    <w:rsid w:val="004E0886"/>
    <w:rsid w:val="004E09AD"/>
    <w:rsid w:val="004E09B7"/>
    <w:rsid w:val="004E16F3"/>
    <w:rsid w:val="004E18E2"/>
    <w:rsid w:val="004E1E48"/>
    <w:rsid w:val="004E22C7"/>
    <w:rsid w:val="004E3C9B"/>
    <w:rsid w:val="004E4983"/>
    <w:rsid w:val="004E6525"/>
    <w:rsid w:val="004E6661"/>
    <w:rsid w:val="004E739F"/>
    <w:rsid w:val="004E778F"/>
    <w:rsid w:val="004E7A63"/>
    <w:rsid w:val="004F0469"/>
    <w:rsid w:val="004F0988"/>
    <w:rsid w:val="004F0C5A"/>
    <w:rsid w:val="004F13D2"/>
    <w:rsid w:val="004F1C44"/>
    <w:rsid w:val="004F250D"/>
    <w:rsid w:val="004F30F5"/>
    <w:rsid w:val="004F32B0"/>
    <w:rsid w:val="004F334F"/>
    <w:rsid w:val="004F39BD"/>
    <w:rsid w:val="004F3C2F"/>
    <w:rsid w:val="004F409B"/>
    <w:rsid w:val="004F56CE"/>
    <w:rsid w:val="004F6B67"/>
    <w:rsid w:val="0050065B"/>
    <w:rsid w:val="00500A86"/>
    <w:rsid w:val="00500C44"/>
    <w:rsid w:val="005010AE"/>
    <w:rsid w:val="00501978"/>
    <w:rsid w:val="00501B26"/>
    <w:rsid w:val="00503194"/>
    <w:rsid w:val="0050381F"/>
    <w:rsid w:val="0050417D"/>
    <w:rsid w:val="00504324"/>
    <w:rsid w:val="005055CD"/>
    <w:rsid w:val="005064E7"/>
    <w:rsid w:val="00506628"/>
    <w:rsid w:val="00507F5B"/>
    <w:rsid w:val="005102A1"/>
    <w:rsid w:val="00510374"/>
    <w:rsid w:val="0051062B"/>
    <w:rsid w:val="005110C3"/>
    <w:rsid w:val="00511127"/>
    <w:rsid w:val="00511950"/>
    <w:rsid w:val="00511968"/>
    <w:rsid w:val="00511BB9"/>
    <w:rsid w:val="005121BE"/>
    <w:rsid w:val="00513368"/>
    <w:rsid w:val="00513C76"/>
    <w:rsid w:val="0051404C"/>
    <w:rsid w:val="00514174"/>
    <w:rsid w:val="00514320"/>
    <w:rsid w:val="0051557F"/>
    <w:rsid w:val="0051577E"/>
    <w:rsid w:val="00515C9B"/>
    <w:rsid w:val="00515FBA"/>
    <w:rsid w:val="00516A98"/>
    <w:rsid w:val="00516B0F"/>
    <w:rsid w:val="00517781"/>
    <w:rsid w:val="00520A1F"/>
    <w:rsid w:val="00520BD1"/>
    <w:rsid w:val="00521212"/>
    <w:rsid w:val="00522276"/>
    <w:rsid w:val="005226F9"/>
    <w:rsid w:val="005237D5"/>
    <w:rsid w:val="00524CB3"/>
    <w:rsid w:val="00524E27"/>
    <w:rsid w:val="0052584D"/>
    <w:rsid w:val="005259F3"/>
    <w:rsid w:val="00526553"/>
    <w:rsid w:val="00526D25"/>
    <w:rsid w:val="00526F20"/>
    <w:rsid w:val="00527416"/>
    <w:rsid w:val="00527782"/>
    <w:rsid w:val="00527F56"/>
    <w:rsid w:val="00530BCF"/>
    <w:rsid w:val="005318F8"/>
    <w:rsid w:val="00532039"/>
    <w:rsid w:val="005320AA"/>
    <w:rsid w:val="00534081"/>
    <w:rsid w:val="005342E1"/>
    <w:rsid w:val="005358A5"/>
    <w:rsid w:val="00536C74"/>
    <w:rsid w:val="00536D84"/>
    <w:rsid w:val="005373B1"/>
    <w:rsid w:val="005379BB"/>
    <w:rsid w:val="00537CDD"/>
    <w:rsid w:val="00537DE2"/>
    <w:rsid w:val="00537E7E"/>
    <w:rsid w:val="00540177"/>
    <w:rsid w:val="00540DF6"/>
    <w:rsid w:val="005410FF"/>
    <w:rsid w:val="0054120C"/>
    <w:rsid w:val="00541289"/>
    <w:rsid w:val="005414A6"/>
    <w:rsid w:val="0054177F"/>
    <w:rsid w:val="005418A0"/>
    <w:rsid w:val="00541C5B"/>
    <w:rsid w:val="005420F2"/>
    <w:rsid w:val="00542D25"/>
    <w:rsid w:val="00542F23"/>
    <w:rsid w:val="005436EE"/>
    <w:rsid w:val="005440F4"/>
    <w:rsid w:val="00544835"/>
    <w:rsid w:val="00544962"/>
    <w:rsid w:val="005451FD"/>
    <w:rsid w:val="0054544E"/>
    <w:rsid w:val="0054590B"/>
    <w:rsid w:val="00545C20"/>
    <w:rsid w:val="00545C7C"/>
    <w:rsid w:val="00546025"/>
    <w:rsid w:val="005460A2"/>
    <w:rsid w:val="00546598"/>
    <w:rsid w:val="00546A46"/>
    <w:rsid w:val="00546F2E"/>
    <w:rsid w:val="005470F7"/>
    <w:rsid w:val="005472E2"/>
    <w:rsid w:val="005500B7"/>
    <w:rsid w:val="00550830"/>
    <w:rsid w:val="005512F1"/>
    <w:rsid w:val="005514D5"/>
    <w:rsid w:val="005518BB"/>
    <w:rsid w:val="00552033"/>
    <w:rsid w:val="00552373"/>
    <w:rsid w:val="005527AF"/>
    <w:rsid w:val="005527F8"/>
    <w:rsid w:val="005546F9"/>
    <w:rsid w:val="005547E2"/>
    <w:rsid w:val="00557648"/>
    <w:rsid w:val="00557CAA"/>
    <w:rsid w:val="00557F15"/>
    <w:rsid w:val="00560607"/>
    <w:rsid w:val="00560650"/>
    <w:rsid w:val="00560E12"/>
    <w:rsid w:val="00560FA1"/>
    <w:rsid w:val="00561304"/>
    <w:rsid w:val="00561919"/>
    <w:rsid w:val="00562292"/>
    <w:rsid w:val="005625EE"/>
    <w:rsid w:val="00563151"/>
    <w:rsid w:val="00563505"/>
    <w:rsid w:val="005640F1"/>
    <w:rsid w:val="005643EA"/>
    <w:rsid w:val="005646C2"/>
    <w:rsid w:val="00564AAF"/>
    <w:rsid w:val="00564BE0"/>
    <w:rsid w:val="00564E59"/>
    <w:rsid w:val="00564EFB"/>
    <w:rsid w:val="00566402"/>
    <w:rsid w:val="00567D95"/>
    <w:rsid w:val="0057065D"/>
    <w:rsid w:val="00571179"/>
    <w:rsid w:val="005712D6"/>
    <w:rsid w:val="00571597"/>
    <w:rsid w:val="005715A7"/>
    <w:rsid w:val="00571B4D"/>
    <w:rsid w:val="00572388"/>
    <w:rsid w:val="005724B0"/>
    <w:rsid w:val="005728E9"/>
    <w:rsid w:val="00572FA7"/>
    <w:rsid w:val="00572FCA"/>
    <w:rsid w:val="00573928"/>
    <w:rsid w:val="00573D04"/>
    <w:rsid w:val="005748F2"/>
    <w:rsid w:val="0057548E"/>
    <w:rsid w:val="005754A9"/>
    <w:rsid w:val="00576586"/>
    <w:rsid w:val="00576781"/>
    <w:rsid w:val="0057724A"/>
    <w:rsid w:val="00577E6D"/>
    <w:rsid w:val="00580944"/>
    <w:rsid w:val="00580B10"/>
    <w:rsid w:val="00582170"/>
    <w:rsid w:val="005821FA"/>
    <w:rsid w:val="0058376B"/>
    <w:rsid w:val="00584996"/>
    <w:rsid w:val="00585236"/>
    <w:rsid w:val="00585EEE"/>
    <w:rsid w:val="0058610F"/>
    <w:rsid w:val="0058638E"/>
    <w:rsid w:val="00586DA7"/>
    <w:rsid w:val="00586EC6"/>
    <w:rsid w:val="005878DA"/>
    <w:rsid w:val="00587919"/>
    <w:rsid w:val="00587958"/>
    <w:rsid w:val="005900B9"/>
    <w:rsid w:val="0059059C"/>
    <w:rsid w:val="00590610"/>
    <w:rsid w:val="00590782"/>
    <w:rsid w:val="0059081D"/>
    <w:rsid w:val="00590B71"/>
    <w:rsid w:val="00590E40"/>
    <w:rsid w:val="00590F7D"/>
    <w:rsid w:val="005916C8"/>
    <w:rsid w:val="00591DCF"/>
    <w:rsid w:val="00592B28"/>
    <w:rsid w:val="00593855"/>
    <w:rsid w:val="00593AE9"/>
    <w:rsid w:val="00593B4F"/>
    <w:rsid w:val="00594405"/>
    <w:rsid w:val="0059452F"/>
    <w:rsid w:val="005946B1"/>
    <w:rsid w:val="005947BD"/>
    <w:rsid w:val="00594AF4"/>
    <w:rsid w:val="0059531A"/>
    <w:rsid w:val="00595B38"/>
    <w:rsid w:val="005962AE"/>
    <w:rsid w:val="005964EF"/>
    <w:rsid w:val="00596546"/>
    <w:rsid w:val="005971C3"/>
    <w:rsid w:val="005976C6"/>
    <w:rsid w:val="00597962"/>
    <w:rsid w:val="005A0375"/>
    <w:rsid w:val="005A1600"/>
    <w:rsid w:val="005A16B5"/>
    <w:rsid w:val="005A19B3"/>
    <w:rsid w:val="005A23FC"/>
    <w:rsid w:val="005A241D"/>
    <w:rsid w:val="005A25B8"/>
    <w:rsid w:val="005A2686"/>
    <w:rsid w:val="005A2EF9"/>
    <w:rsid w:val="005A4263"/>
    <w:rsid w:val="005A4ACC"/>
    <w:rsid w:val="005A4E38"/>
    <w:rsid w:val="005A6B97"/>
    <w:rsid w:val="005A71BA"/>
    <w:rsid w:val="005A744F"/>
    <w:rsid w:val="005A7EC8"/>
    <w:rsid w:val="005B00E3"/>
    <w:rsid w:val="005B1066"/>
    <w:rsid w:val="005B1331"/>
    <w:rsid w:val="005B154C"/>
    <w:rsid w:val="005B27A2"/>
    <w:rsid w:val="005B2C33"/>
    <w:rsid w:val="005B3228"/>
    <w:rsid w:val="005B37F1"/>
    <w:rsid w:val="005B3AFD"/>
    <w:rsid w:val="005B441C"/>
    <w:rsid w:val="005B5554"/>
    <w:rsid w:val="005C03B5"/>
    <w:rsid w:val="005C0590"/>
    <w:rsid w:val="005C08E6"/>
    <w:rsid w:val="005C3A60"/>
    <w:rsid w:val="005C3E31"/>
    <w:rsid w:val="005C5647"/>
    <w:rsid w:val="005C574B"/>
    <w:rsid w:val="005C5CF8"/>
    <w:rsid w:val="005C664D"/>
    <w:rsid w:val="005C690F"/>
    <w:rsid w:val="005C6A5F"/>
    <w:rsid w:val="005C6E00"/>
    <w:rsid w:val="005C77F4"/>
    <w:rsid w:val="005D0798"/>
    <w:rsid w:val="005D0DEF"/>
    <w:rsid w:val="005D1501"/>
    <w:rsid w:val="005D186D"/>
    <w:rsid w:val="005D1B3A"/>
    <w:rsid w:val="005D23DD"/>
    <w:rsid w:val="005D25B6"/>
    <w:rsid w:val="005D2886"/>
    <w:rsid w:val="005D3109"/>
    <w:rsid w:val="005D3740"/>
    <w:rsid w:val="005D4404"/>
    <w:rsid w:val="005D5D66"/>
    <w:rsid w:val="005D6468"/>
    <w:rsid w:val="005D7339"/>
    <w:rsid w:val="005D74CE"/>
    <w:rsid w:val="005D7FF8"/>
    <w:rsid w:val="005E04AE"/>
    <w:rsid w:val="005E1314"/>
    <w:rsid w:val="005E1ADB"/>
    <w:rsid w:val="005E1DBF"/>
    <w:rsid w:val="005E20A3"/>
    <w:rsid w:val="005E2363"/>
    <w:rsid w:val="005E27E8"/>
    <w:rsid w:val="005E2ECB"/>
    <w:rsid w:val="005E3435"/>
    <w:rsid w:val="005E4FB4"/>
    <w:rsid w:val="005E5437"/>
    <w:rsid w:val="005E5FF2"/>
    <w:rsid w:val="005E70DA"/>
    <w:rsid w:val="005E726E"/>
    <w:rsid w:val="005E7B74"/>
    <w:rsid w:val="005E7E0D"/>
    <w:rsid w:val="005F06FA"/>
    <w:rsid w:val="005F0CAB"/>
    <w:rsid w:val="005F21E3"/>
    <w:rsid w:val="005F3769"/>
    <w:rsid w:val="005F3837"/>
    <w:rsid w:val="005F3E58"/>
    <w:rsid w:val="005F40AE"/>
    <w:rsid w:val="005F69C4"/>
    <w:rsid w:val="005F771C"/>
    <w:rsid w:val="005F77D4"/>
    <w:rsid w:val="005F794B"/>
    <w:rsid w:val="005F7AB6"/>
    <w:rsid w:val="00600960"/>
    <w:rsid w:val="00601A1C"/>
    <w:rsid w:val="00601CAD"/>
    <w:rsid w:val="00601FC2"/>
    <w:rsid w:val="00602FCD"/>
    <w:rsid w:val="00603387"/>
    <w:rsid w:val="006036F7"/>
    <w:rsid w:val="006037A4"/>
    <w:rsid w:val="006044C4"/>
    <w:rsid w:val="00604FF1"/>
    <w:rsid w:val="006057F2"/>
    <w:rsid w:val="00606801"/>
    <w:rsid w:val="00606AE4"/>
    <w:rsid w:val="00606F43"/>
    <w:rsid w:val="006078B4"/>
    <w:rsid w:val="006100A5"/>
    <w:rsid w:val="006110CF"/>
    <w:rsid w:val="00611A03"/>
    <w:rsid w:val="00612279"/>
    <w:rsid w:val="006126A6"/>
    <w:rsid w:val="0061276E"/>
    <w:rsid w:val="00612C93"/>
    <w:rsid w:val="00614748"/>
    <w:rsid w:val="00614792"/>
    <w:rsid w:val="00614B97"/>
    <w:rsid w:val="00614D9F"/>
    <w:rsid w:val="006152EF"/>
    <w:rsid w:val="0061537D"/>
    <w:rsid w:val="00615C72"/>
    <w:rsid w:val="00615F1D"/>
    <w:rsid w:val="00616283"/>
    <w:rsid w:val="006164AB"/>
    <w:rsid w:val="006165BC"/>
    <w:rsid w:val="00616E40"/>
    <w:rsid w:val="00620B8C"/>
    <w:rsid w:val="00620F4C"/>
    <w:rsid w:val="00621129"/>
    <w:rsid w:val="00623560"/>
    <w:rsid w:val="006240EC"/>
    <w:rsid w:val="00624820"/>
    <w:rsid w:val="00624FA9"/>
    <w:rsid w:val="00625FBD"/>
    <w:rsid w:val="00627678"/>
    <w:rsid w:val="00627681"/>
    <w:rsid w:val="00627894"/>
    <w:rsid w:val="00627A11"/>
    <w:rsid w:val="00630AF8"/>
    <w:rsid w:val="00630EEB"/>
    <w:rsid w:val="0063167B"/>
    <w:rsid w:val="00631792"/>
    <w:rsid w:val="0063244A"/>
    <w:rsid w:val="006333B4"/>
    <w:rsid w:val="006333F9"/>
    <w:rsid w:val="00633579"/>
    <w:rsid w:val="006335E8"/>
    <w:rsid w:val="00634270"/>
    <w:rsid w:val="006344A8"/>
    <w:rsid w:val="00634654"/>
    <w:rsid w:val="0063470C"/>
    <w:rsid w:val="0063503E"/>
    <w:rsid w:val="0063504B"/>
    <w:rsid w:val="006353F6"/>
    <w:rsid w:val="0063546A"/>
    <w:rsid w:val="006354EA"/>
    <w:rsid w:val="006357B4"/>
    <w:rsid w:val="0063659A"/>
    <w:rsid w:val="00637228"/>
    <w:rsid w:val="00637BB3"/>
    <w:rsid w:val="00640807"/>
    <w:rsid w:val="00640DD2"/>
    <w:rsid w:val="00643677"/>
    <w:rsid w:val="00643C37"/>
    <w:rsid w:val="006448BE"/>
    <w:rsid w:val="006453DB"/>
    <w:rsid w:val="00646AA7"/>
    <w:rsid w:val="00646D74"/>
    <w:rsid w:val="006473D8"/>
    <w:rsid w:val="00647CA1"/>
    <w:rsid w:val="0065002F"/>
    <w:rsid w:val="00650D07"/>
    <w:rsid w:val="00652670"/>
    <w:rsid w:val="00652F72"/>
    <w:rsid w:val="006533BF"/>
    <w:rsid w:val="00653651"/>
    <w:rsid w:val="00653781"/>
    <w:rsid w:val="006541BF"/>
    <w:rsid w:val="0065426E"/>
    <w:rsid w:val="00655F3E"/>
    <w:rsid w:val="00661085"/>
    <w:rsid w:val="00661367"/>
    <w:rsid w:val="00661649"/>
    <w:rsid w:val="00662F7A"/>
    <w:rsid w:val="006633E2"/>
    <w:rsid w:val="00663982"/>
    <w:rsid w:val="00663E57"/>
    <w:rsid w:val="00664375"/>
    <w:rsid w:val="00664EB8"/>
    <w:rsid w:val="00665EDB"/>
    <w:rsid w:val="00666417"/>
    <w:rsid w:val="00666D4E"/>
    <w:rsid w:val="00667751"/>
    <w:rsid w:val="00667AF7"/>
    <w:rsid w:val="006702EF"/>
    <w:rsid w:val="006705A0"/>
    <w:rsid w:val="00670C72"/>
    <w:rsid w:val="00671542"/>
    <w:rsid w:val="00673083"/>
    <w:rsid w:val="00673217"/>
    <w:rsid w:val="006736DF"/>
    <w:rsid w:val="00673CF2"/>
    <w:rsid w:val="00673F9F"/>
    <w:rsid w:val="0067578C"/>
    <w:rsid w:val="006759C1"/>
    <w:rsid w:val="006767FB"/>
    <w:rsid w:val="00676A18"/>
    <w:rsid w:val="00676D62"/>
    <w:rsid w:val="00677012"/>
    <w:rsid w:val="006773EB"/>
    <w:rsid w:val="00680B85"/>
    <w:rsid w:val="00680FB0"/>
    <w:rsid w:val="00681A71"/>
    <w:rsid w:val="00681B0A"/>
    <w:rsid w:val="006824D9"/>
    <w:rsid w:val="00682F7D"/>
    <w:rsid w:val="00683B77"/>
    <w:rsid w:val="00683E58"/>
    <w:rsid w:val="0068494A"/>
    <w:rsid w:val="0068578C"/>
    <w:rsid w:val="00685AE7"/>
    <w:rsid w:val="006863F5"/>
    <w:rsid w:val="00686571"/>
    <w:rsid w:val="00686981"/>
    <w:rsid w:val="006879A8"/>
    <w:rsid w:val="00687C10"/>
    <w:rsid w:val="00687C45"/>
    <w:rsid w:val="0069044E"/>
    <w:rsid w:val="0069163B"/>
    <w:rsid w:val="00691BB7"/>
    <w:rsid w:val="006928F4"/>
    <w:rsid w:val="00692A36"/>
    <w:rsid w:val="00693555"/>
    <w:rsid w:val="006937A0"/>
    <w:rsid w:val="006937E7"/>
    <w:rsid w:val="00693B58"/>
    <w:rsid w:val="00693DA5"/>
    <w:rsid w:val="00693FC0"/>
    <w:rsid w:val="00694E55"/>
    <w:rsid w:val="0069557F"/>
    <w:rsid w:val="00695C1A"/>
    <w:rsid w:val="00695E89"/>
    <w:rsid w:val="006A02CB"/>
    <w:rsid w:val="006A0691"/>
    <w:rsid w:val="006A1B50"/>
    <w:rsid w:val="006A2296"/>
    <w:rsid w:val="006A256E"/>
    <w:rsid w:val="006A32AC"/>
    <w:rsid w:val="006A3B49"/>
    <w:rsid w:val="006A4158"/>
    <w:rsid w:val="006A4F7E"/>
    <w:rsid w:val="006A5458"/>
    <w:rsid w:val="006A5F0F"/>
    <w:rsid w:val="006A6056"/>
    <w:rsid w:val="006A6F5B"/>
    <w:rsid w:val="006A7232"/>
    <w:rsid w:val="006A77D4"/>
    <w:rsid w:val="006B063F"/>
    <w:rsid w:val="006B065E"/>
    <w:rsid w:val="006B08B6"/>
    <w:rsid w:val="006B1380"/>
    <w:rsid w:val="006B33CD"/>
    <w:rsid w:val="006B41A3"/>
    <w:rsid w:val="006B41B8"/>
    <w:rsid w:val="006B4220"/>
    <w:rsid w:val="006B4579"/>
    <w:rsid w:val="006B45D7"/>
    <w:rsid w:val="006B6AD3"/>
    <w:rsid w:val="006B7979"/>
    <w:rsid w:val="006B7E39"/>
    <w:rsid w:val="006C033C"/>
    <w:rsid w:val="006C0E17"/>
    <w:rsid w:val="006C23BA"/>
    <w:rsid w:val="006C295D"/>
    <w:rsid w:val="006C2C4A"/>
    <w:rsid w:val="006C30DD"/>
    <w:rsid w:val="006C3421"/>
    <w:rsid w:val="006C57F8"/>
    <w:rsid w:val="006C6688"/>
    <w:rsid w:val="006C73DC"/>
    <w:rsid w:val="006D03D8"/>
    <w:rsid w:val="006D0B63"/>
    <w:rsid w:val="006D15FF"/>
    <w:rsid w:val="006D2B81"/>
    <w:rsid w:val="006D2C80"/>
    <w:rsid w:val="006D2C82"/>
    <w:rsid w:val="006D2CDE"/>
    <w:rsid w:val="006D3877"/>
    <w:rsid w:val="006D4377"/>
    <w:rsid w:val="006D44A3"/>
    <w:rsid w:val="006D580F"/>
    <w:rsid w:val="006D65B3"/>
    <w:rsid w:val="006D660D"/>
    <w:rsid w:val="006D7190"/>
    <w:rsid w:val="006D72D1"/>
    <w:rsid w:val="006D7EEA"/>
    <w:rsid w:val="006E0C00"/>
    <w:rsid w:val="006E0E8D"/>
    <w:rsid w:val="006E1561"/>
    <w:rsid w:val="006E1ED7"/>
    <w:rsid w:val="006E22D7"/>
    <w:rsid w:val="006E2E0D"/>
    <w:rsid w:val="006E41A1"/>
    <w:rsid w:val="006E4758"/>
    <w:rsid w:val="006E5AA3"/>
    <w:rsid w:val="006E6033"/>
    <w:rsid w:val="006E618F"/>
    <w:rsid w:val="006E66CD"/>
    <w:rsid w:val="006F0762"/>
    <w:rsid w:val="006F0931"/>
    <w:rsid w:val="006F09A9"/>
    <w:rsid w:val="006F0D86"/>
    <w:rsid w:val="006F0DFF"/>
    <w:rsid w:val="006F160A"/>
    <w:rsid w:val="006F1BC7"/>
    <w:rsid w:val="006F2B9B"/>
    <w:rsid w:val="006F3A9B"/>
    <w:rsid w:val="006F3CC9"/>
    <w:rsid w:val="006F400E"/>
    <w:rsid w:val="006F4242"/>
    <w:rsid w:val="006F4493"/>
    <w:rsid w:val="006F576A"/>
    <w:rsid w:val="006F6461"/>
    <w:rsid w:val="006F6599"/>
    <w:rsid w:val="006F6CC8"/>
    <w:rsid w:val="006F7020"/>
    <w:rsid w:val="006F70FB"/>
    <w:rsid w:val="006F7925"/>
    <w:rsid w:val="006F7B49"/>
    <w:rsid w:val="006F7D10"/>
    <w:rsid w:val="00700801"/>
    <w:rsid w:val="0070252C"/>
    <w:rsid w:val="00702CFB"/>
    <w:rsid w:val="00702D35"/>
    <w:rsid w:val="00703451"/>
    <w:rsid w:val="00703D47"/>
    <w:rsid w:val="007051DE"/>
    <w:rsid w:val="00705925"/>
    <w:rsid w:val="00705F46"/>
    <w:rsid w:val="00706524"/>
    <w:rsid w:val="00706853"/>
    <w:rsid w:val="007069C3"/>
    <w:rsid w:val="00706CB1"/>
    <w:rsid w:val="00706CC3"/>
    <w:rsid w:val="007074C5"/>
    <w:rsid w:val="00710A66"/>
    <w:rsid w:val="00710BEC"/>
    <w:rsid w:val="00711037"/>
    <w:rsid w:val="00711492"/>
    <w:rsid w:val="007129DD"/>
    <w:rsid w:val="00712F5A"/>
    <w:rsid w:val="00713D11"/>
    <w:rsid w:val="00715244"/>
    <w:rsid w:val="0071609A"/>
    <w:rsid w:val="007160F0"/>
    <w:rsid w:val="00716894"/>
    <w:rsid w:val="00716F87"/>
    <w:rsid w:val="007170C7"/>
    <w:rsid w:val="00717397"/>
    <w:rsid w:val="007173FB"/>
    <w:rsid w:val="00717C29"/>
    <w:rsid w:val="00721BC0"/>
    <w:rsid w:val="00721F18"/>
    <w:rsid w:val="00722175"/>
    <w:rsid w:val="0072388B"/>
    <w:rsid w:val="007238C0"/>
    <w:rsid w:val="00723A5F"/>
    <w:rsid w:val="00724B63"/>
    <w:rsid w:val="007257F2"/>
    <w:rsid w:val="00725B96"/>
    <w:rsid w:val="00725DB9"/>
    <w:rsid w:val="00726B7C"/>
    <w:rsid w:val="0073032E"/>
    <w:rsid w:val="00730B59"/>
    <w:rsid w:val="00731BFE"/>
    <w:rsid w:val="007321F8"/>
    <w:rsid w:val="00733138"/>
    <w:rsid w:val="00733490"/>
    <w:rsid w:val="00733964"/>
    <w:rsid w:val="00733CF3"/>
    <w:rsid w:val="00733F47"/>
    <w:rsid w:val="00734CD0"/>
    <w:rsid w:val="00736681"/>
    <w:rsid w:val="00736A13"/>
    <w:rsid w:val="00736B3D"/>
    <w:rsid w:val="00736D1F"/>
    <w:rsid w:val="00736F38"/>
    <w:rsid w:val="007379BF"/>
    <w:rsid w:val="00737F8D"/>
    <w:rsid w:val="00740976"/>
    <w:rsid w:val="00740AF1"/>
    <w:rsid w:val="00740D01"/>
    <w:rsid w:val="00741229"/>
    <w:rsid w:val="007414DB"/>
    <w:rsid w:val="0074265E"/>
    <w:rsid w:val="00742785"/>
    <w:rsid w:val="0074342F"/>
    <w:rsid w:val="00744466"/>
    <w:rsid w:val="007453A7"/>
    <w:rsid w:val="00746ECC"/>
    <w:rsid w:val="007503D1"/>
    <w:rsid w:val="00750482"/>
    <w:rsid w:val="00751B25"/>
    <w:rsid w:val="00752309"/>
    <w:rsid w:val="0075288A"/>
    <w:rsid w:val="00752FC9"/>
    <w:rsid w:val="00753340"/>
    <w:rsid w:val="00754062"/>
    <w:rsid w:val="00756830"/>
    <w:rsid w:val="0075773D"/>
    <w:rsid w:val="0075786E"/>
    <w:rsid w:val="00757FD8"/>
    <w:rsid w:val="00760496"/>
    <w:rsid w:val="0076139A"/>
    <w:rsid w:val="00761492"/>
    <w:rsid w:val="00761AF8"/>
    <w:rsid w:val="00762219"/>
    <w:rsid w:val="0076250B"/>
    <w:rsid w:val="00762B2F"/>
    <w:rsid w:val="00763B3F"/>
    <w:rsid w:val="007645F3"/>
    <w:rsid w:val="00764987"/>
    <w:rsid w:val="00764C75"/>
    <w:rsid w:val="00765CEC"/>
    <w:rsid w:val="00765FDA"/>
    <w:rsid w:val="00766334"/>
    <w:rsid w:val="00766B1F"/>
    <w:rsid w:val="00767285"/>
    <w:rsid w:val="00767934"/>
    <w:rsid w:val="00771D88"/>
    <w:rsid w:val="00771E97"/>
    <w:rsid w:val="00772308"/>
    <w:rsid w:val="00772577"/>
    <w:rsid w:val="007725B5"/>
    <w:rsid w:val="007725F3"/>
    <w:rsid w:val="007728CA"/>
    <w:rsid w:val="00772ECE"/>
    <w:rsid w:val="007732F7"/>
    <w:rsid w:val="007734B8"/>
    <w:rsid w:val="00773583"/>
    <w:rsid w:val="00773BA3"/>
    <w:rsid w:val="00773CD9"/>
    <w:rsid w:val="00773DBA"/>
    <w:rsid w:val="00773EBD"/>
    <w:rsid w:val="0077450F"/>
    <w:rsid w:val="00775888"/>
    <w:rsid w:val="007763C3"/>
    <w:rsid w:val="007766A3"/>
    <w:rsid w:val="00776BEA"/>
    <w:rsid w:val="00776D10"/>
    <w:rsid w:val="007770E1"/>
    <w:rsid w:val="00780DE1"/>
    <w:rsid w:val="00780F21"/>
    <w:rsid w:val="00782269"/>
    <w:rsid w:val="00783420"/>
    <w:rsid w:val="00784269"/>
    <w:rsid w:val="00784B05"/>
    <w:rsid w:val="0078512A"/>
    <w:rsid w:val="00785FE0"/>
    <w:rsid w:val="007874E8"/>
    <w:rsid w:val="007879F4"/>
    <w:rsid w:val="00790225"/>
    <w:rsid w:val="007911B3"/>
    <w:rsid w:val="00791CFE"/>
    <w:rsid w:val="00791DBD"/>
    <w:rsid w:val="00793B42"/>
    <w:rsid w:val="00794A6A"/>
    <w:rsid w:val="00794CE7"/>
    <w:rsid w:val="007954B6"/>
    <w:rsid w:val="007956B7"/>
    <w:rsid w:val="00795A83"/>
    <w:rsid w:val="007963AE"/>
    <w:rsid w:val="00796B0A"/>
    <w:rsid w:val="007972A1"/>
    <w:rsid w:val="007975A2"/>
    <w:rsid w:val="00797898"/>
    <w:rsid w:val="007A00A2"/>
    <w:rsid w:val="007A017F"/>
    <w:rsid w:val="007A0A2B"/>
    <w:rsid w:val="007A1387"/>
    <w:rsid w:val="007A1DC1"/>
    <w:rsid w:val="007A2221"/>
    <w:rsid w:val="007A238D"/>
    <w:rsid w:val="007A2DB0"/>
    <w:rsid w:val="007A3E9C"/>
    <w:rsid w:val="007A4B35"/>
    <w:rsid w:val="007A5B4E"/>
    <w:rsid w:val="007A6018"/>
    <w:rsid w:val="007A60D0"/>
    <w:rsid w:val="007A67FC"/>
    <w:rsid w:val="007A696D"/>
    <w:rsid w:val="007A6C29"/>
    <w:rsid w:val="007A6D2F"/>
    <w:rsid w:val="007A73E4"/>
    <w:rsid w:val="007A7BCE"/>
    <w:rsid w:val="007A7CA3"/>
    <w:rsid w:val="007B03C0"/>
    <w:rsid w:val="007B0BFF"/>
    <w:rsid w:val="007B1044"/>
    <w:rsid w:val="007B11A8"/>
    <w:rsid w:val="007B330F"/>
    <w:rsid w:val="007B39A3"/>
    <w:rsid w:val="007B480E"/>
    <w:rsid w:val="007B49E2"/>
    <w:rsid w:val="007B4B3C"/>
    <w:rsid w:val="007B4BDD"/>
    <w:rsid w:val="007B594D"/>
    <w:rsid w:val="007B5C09"/>
    <w:rsid w:val="007B6DBA"/>
    <w:rsid w:val="007B73F7"/>
    <w:rsid w:val="007B7629"/>
    <w:rsid w:val="007C0AF0"/>
    <w:rsid w:val="007C1053"/>
    <w:rsid w:val="007C13F6"/>
    <w:rsid w:val="007C1C6F"/>
    <w:rsid w:val="007C237E"/>
    <w:rsid w:val="007C2FA0"/>
    <w:rsid w:val="007C35A7"/>
    <w:rsid w:val="007C364D"/>
    <w:rsid w:val="007C3B6C"/>
    <w:rsid w:val="007C3E2C"/>
    <w:rsid w:val="007C4C17"/>
    <w:rsid w:val="007C4FEC"/>
    <w:rsid w:val="007C50CC"/>
    <w:rsid w:val="007C5440"/>
    <w:rsid w:val="007C55BE"/>
    <w:rsid w:val="007C655F"/>
    <w:rsid w:val="007C6991"/>
    <w:rsid w:val="007C6AA3"/>
    <w:rsid w:val="007C6E62"/>
    <w:rsid w:val="007C6EE9"/>
    <w:rsid w:val="007C6F20"/>
    <w:rsid w:val="007C75B6"/>
    <w:rsid w:val="007C7817"/>
    <w:rsid w:val="007C7A75"/>
    <w:rsid w:val="007D04CE"/>
    <w:rsid w:val="007D07A8"/>
    <w:rsid w:val="007D0A71"/>
    <w:rsid w:val="007D1A8B"/>
    <w:rsid w:val="007D2A18"/>
    <w:rsid w:val="007D4396"/>
    <w:rsid w:val="007D4C0B"/>
    <w:rsid w:val="007D4CCD"/>
    <w:rsid w:val="007D63AB"/>
    <w:rsid w:val="007D68F3"/>
    <w:rsid w:val="007D7AF4"/>
    <w:rsid w:val="007D7FBF"/>
    <w:rsid w:val="007E064C"/>
    <w:rsid w:val="007E146C"/>
    <w:rsid w:val="007E15C4"/>
    <w:rsid w:val="007E2B24"/>
    <w:rsid w:val="007E36BC"/>
    <w:rsid w:val="007E37AB"/>
    <w:rsid w:val="007E465E"/>
    <w:rsid w:val="007E4C32"/>
    <w:rsid w:val="007E4F11"/>
    <w:rsid w:val="007E5113"/>
    <w:rsid w:val="007E583E"/>
    <w:rsid w:val="007E5BBA"/>
    <w:rsid w:val="007E5EB5"/>
    <w:rsid w:val="007E77FF"/>
    <w:rsid w:val="007F06B0"/>
    <w:rsid w:val="007F0F5E"/>
    <w:rsid w:val="007F19F8"/>
    <w:rsid w:val="007F1D80"/>
    <w:rsid w:val="007F223F"/>
    <w:rsid w:val="007F2869"/>
    <w:rsid w:val="007F29CB"/>
    <w:rsid w:val="007F2F09"/>
    <w:rsid w:val="007F389E"/>
    <w:rsid w:val="007F3A04"/>
    <w:rsid w:val="007F4E81"/>
    <w:rsid w:val="007F4FB3"/>
    <w:rsid w:val="007F5B5B"/>
    <w:rsid w:val="007F5CF9"/>
    <w:rsid w:val="007F62C0"/>
    <w:rsid w:val="00802178"/>
    <w:rsid w:val="00803106"/>
    <w:rsid w:val="00803571"/>
    <w:rsid w:val="0080363B"/>
    <w:rsid w:val="00803C8D"/>
    <w:rsid w:val="008041EE"/>
    <w:rsid w:val="0080424E"/>
    <w:rsid w:val="008047E6"/>
    <w:rsid w:val="008058D7"/>
    <w:rsid w:val="008061D6"/>
    <w:rsid w:val="008078CA"/>
    <w:rsid w:val="00807B3A"/>
    <w:rsid w:val="00807C95"/>
    <w:rsid w:val="008107BB"/>
    <w:rsid w:val="00811AA5"/>
    <w:rsid w:val="00811F59"/>
    <w:rsid w:val="008121EF"/>
    <w:rsid w:val="00812886"/>
    <w:rsid w:val="008128DD"/>
    <w:rsid w:val="0081302A"/>
    <w:rsid w:val="00813A3E"/>
    <w:rsid w:val="00813CF6"/>
    <w:rsid w:val="008146E7"/>
    <w:rsid w:val="00814D08"/>
    <w:rsid w:val="00814DE9"/>
    <w:rsid w:val="00814F54"/>
    <w:rsid w:val="008155CF"/>
    <w:rsid w:val="008158E8"/>
    <w:rsid w:val="0081696A"/>
    <w:rsid w:val="00817F44"/>
    <w:rsid w:val="008205A2"/>
    <w:rsid w:val="0082130F"/>
    <w:rsid w:val="00821DF8"/>
    <w:rsid w:val="008224A5"/>
    <w:rsid w:val="00822F78"/>
    <w:rsid w:val="00824983"/>
    <w:rsid w:val="008249E9"/>
    <w:rsid w:val="00824EF8"/>
    <w:rsid w:val="008252F1"/>
    <w:rsid w:val="008264AA"/>
    <w:rsid w:val="008310E7"/>
    <w:rsid w:val="0083117E"/>
    <w:rsid w:val="00831A92"/>
    <w:rsid w:val="00831BA4"/>
    <w:rsid w:val="0083281F"/>
    <w:rsid w:val="00832BBF"/>
    <w:rsid w:val="008338A8"/>
    <w:rsid w:val="00833EC0"/>
    <w:rsid w:val="008343DC"/>
    <w:rsid w:val="00834670"/>
    <w:rsid w:val="00834DD7"/>
    <w:rsid w:val="00834F05"/>
    <w:rsid w:val="008372E9"/>
    <w:rsid w:val="008374BC"/>
    <w:rsid w:val="00837EF4"/>
    <w:rsid w:val="00840208"/>
    <w:rsid w:val="00840324"/>
    <w:rsid w:val="008406CB"/>
    <w:rsid w:val="00841A3C"/>
    <w:rsid w:val="00841EDA"/>
    <w:rsid w:val="008422DA"/>
    <w:rsid w:val="00842704"/>
    <w:rsid w:val="008428B7"/>
    <w:rsid w:val="00843089"/>
    <w:rsid w:val="00843FD8"/>
    <w:rsid w:val="00844EBD"/>
    <w:rsid w:val="0084553F"/>
    <w:rsid w:val="00845807"/>
    <w:rsid w:val="008460A8"/>
    <w:rsid w:val="00846261"/>
    <w:rsid w:val="0084690E"/>
    <w:rsid w:val="00846E8B"/>
    <w:rsid w:val="00850053"/>
    <w:rsid w:val="00850DCC"/>
    <w:rsid w:val="00851689"/>
    <w:rsid w:val="00851AB3"/>
    <w:rsid w:val="0085276A"/>
    <w:rsid w:val="00852ABE"/>
    <w:rsid w:val="00852D70"/>
    <w:rsid w:val="00852E6A"/>
    <w:rsid w:val="00853739"/>
    <w:rsid w:val="00855109"/>
    <w:rsid w:val="008551C2"/>
    <w:rsid w:val="00855672"/>
    <w:rsid w:val="00855A8C"/>
    <w:rsid w:val="008561E2"/>
    <w:rsid w:val="00856A7D"/>
    <w:rsid w:val="0085725C"/>
    <w:rsid w:val="008579DA"/>
    <w:rsid w:val="00860319"/>
    <w:rsid w:val="0086064A"/>
    <w:rsid w:val="008609B0"/>
    <w:rsid w:val="008616A2"/>
    <w:rsid w:val="00862625"/>
    <w:rsid w:val="00862C33"/>
    <w:rsid w:val="00862DF4"/>
    <w:rsid w:val="00863182"/>
    <w:rsid w:val="008637DE"/>
    <w:rsid w:val="008639F2"/>
    <w:rsid w:val="00863A89"/>
    <w:rsid w:val="00863BC5"/>
    <w:rsid w:val="00863D30"/>
    <w:rsid w:val="008644F8"/>
    <w:rsid w:val="00864BF5"/>
    <w:rsid w:val="00865593"/>
    <w:rsid w:val="00866AE8"/>
    <w:rsid w:val="00866C3E"/>
    <w:rsid w:val="008700B6"/>
    <w:rsid w:val="00870406"/>
    <w:rsid w:val="00870545"/>
    <w:rsid w:val="00870773"/>
    <w:rsid w:val="00870CC1"/>
    <w:rsid w:val="0087190A"/>
    <w:rsid w:val="00871F61"/>
    <w:rsid w:val="008726FC"/>
    <w:rsid w:val="00873F28"/>
    <w:rsid w:val="00874322"/>
    <w:rsid w:val="00874771"/>
    <w:rsid w:val="00874BA6"/>
    <w:rsid w:val="00875119"/>
    <w:rsid w:val="00875253"/>
    <w:rsid w:val="00875D5B"/>
    <w:rsid w:val="008801B9"/>
    <w:rsid w:val="00880861"/>
    <w:rsid w:val="00880EE1"/>
    <w:rsid w:val="00880F11"/>
    <w:rsid w:val="008824A5"/>
    <w:rsid w:val="00882793"/>
    <w:rsid w:val="00883194"/>
    <w:rsid w:val="00883358"/>
    <w:rsid w:val="00883676"/>
    <w:rsid w:val="00885484"/>
    <w:rsid w:val="00886059"/>
    <w:rsid w:val="00886B14"/>
    <w:rsid w:val="008918A9"/>
    <w:rsid w:val="008927C6"/>
    <w:rsid w:val="0089311C"/>
    <w:rsid w:val="0089364A"/>
    <w:rsid w:val="00893A92"/>
    <w:rsid w:val="00893DBF"/>
    <w:rsid w:val="00893E1D"/>
    <w:rsid w:val="008941C2"/>
    <w:rsid w:val="00895B37"/>
    <w:rsid w:val="0089648C"/>
    <w:rsid w:val="008969BD"/>
    <w:rsid w:val="008969C5"/>
    <w:rsid w:val="008970B6"/>
    <w:rsid w:val="0089722C"/>
    <w:rsid w:val="00897474"/>
    <w:rsid w:val="00897DE9"/>
    <w:rsid w:val="008A007A"/>
    <w:rsid w:val="008A1093"/>
    <w:rsid w:val="008A1A9B"/>
    <w:rsid w:val="008A25C1"/>
    <w:rsid w:val="008A3437"/>
    <w:rsid w:val="008A3B02"/>
    <w:rsid w:val="008A3ED1"/>
    <w:rsid w:val="008A3EED"/>
    <w:rsid w:val="008A3F3E"/>
    <w:rsid w:val="008A48D7"/>
    <w:rsid w:val="008A494A"/>
    <w:rsid w:val="008A4C82"/>
    <w:rsid w:val="008A58F7"/>
    <w:rsid w:val="008A61A3"/>
    <w:rsid w:val="008A625D"/>
    <w:rsid w:val="008A6616"/>
    <w:rsid w:val="008A799B"/>
    <w:rsid w:val="008B02E0"/>
    <w:rsid w:val="008B0CD9"/>
    <w:rsid w:val="008B0D0E"/>
    <w:rsid w:val="008B1834"/>
    <w:rsid w:val="008B1956"/>
    <w:rsid w:val="008B2158"/>
    <w:rsid w:val="008B2C38"/>
    <w:rsid w:val="008B2ED4"/>
    <w:rsid w:val="008B3F22"/>
    <w:rsid w:val="008B4755"/>
    <w:rsid w:val="008B582F"/>
    <w:rsid w:val="008B7129"/>
    <w:rsid w:val="008B7A9F"/>
    <w:rsid w:val="008B7C40"/>
    <w:rsid w:val="008C04C7"/>
    <w:rsid w:val="008C051C"/>
    <w:rsid w:val="008C0EB0"/>
    <w:rsid w:val="008C1117"/>
    <w:rsid w:val="008C1B90"/>
    <w:rsid w:val="008C276F"/>
    <w:rsid w:val="008C3427"/>
    <w:rsid w:val="008C3F46"/>
    <w:rsid w:val="008C403D"/>
    <w:rsid w:val="008C5D45"/>
    <w:rsid w:val="008C5F49"/>
    <w:rsid w:val="008C6451"/>
    <w:rsid w:val="008C6FAE"/>
    <w:rsid w:val="008C739B"/>
    <w:rsid w:val="008C7AB1"/>
    <w:rsid w:val="008C7F4E"/>
    <w:rsid w:val="008D04A4"/>
    <w:rsid w:val="008D19A4"/>
    <w:rsid w:val="008D2182"/>
    <w:rsid w:val="008D2C45"/>
    <w:rsid w:val="008D2FAC"/>
    <w:rsid w:val="008D3611"/>
    <w:rsid w:val="008D4A5D"/>
    <w:rsid w:val="008D4F41"/>
    <w:rsid w:val="008D5380"/>
    <w:rsid w:val="008D6B86"/>
    <w:rsid w:val="008D6F30"/>
    <w:rsid w:val="008E0187"/>
    <w:rsid w:val="008E0E00"/>
    <w:rsid w:val="008E1980"/>
    <w:rsid w:val="008E19BF"/>
    <w:rsid w:val="008E1AEE"/>
    <w:rsid w:val="008E1E61"/>
    <w:rsid w:val="008E266C"/>
    <w:rsid w:val="008E3025"/>
    <w:rsid w:val="008E35B0"/>
    <w:rsid w:val="008E3C6F"/>
    <w:rsid w:val="008E3F4C"/>
    <w:rsid w:val="008E46F6"/>
    <w:rsid w:val="008E46FF"/>
    <w:rsid w:val="008E58ED"/>
    <w:rsid w:val="008E6669"/>
    <w:rsid w:val="008E735A"/>
    <w:rsid w:val="008F094A"/>
    <w:rsid w:val="008F0BA0"/>
    <w:rsid w:val="008F108B"/>
    <w:rsid w:val="008F12C4"/>
    <w:rsid w:val="008F176E"/>
    <w:rsid w:val="008F1805"/>
    <w:rsid w:val="008F1964"/>
    <w:rsid w:val="008F1C7C"/>
    <w:rsid w:val="008F268E"/>
    <w:rsid w:val="008F31BB"/>
    <w:rsid w:val="008F34D6"/>
    <w:rsid w:val="008F3C5A"/>
    <w:rsid w:val="008F4AE7"/>
    <w:rsid w:val="008F5246"/>
    <w:rsid w:val="008F5B22"/>
    <w:rsid w:val="008F6E05"/>
    <w:rsid w:val="008F6EB4"/>
    <w:rsid w:val="008F76ED"/>
    <w:rsid w:val="008F77D1"/>
    <w:rsid w:val="00900113"/>
    <w:rsid w:val="009004F1"/>
    <w:rsid w:val="009008BA"/>
    <w:rsid w:val="00900DE5"/>
    <w:rsid w:val="00900F10"/>
    <w:rsid w:val="00900F38"/>
    <w:rsid w:val="00900F81"/>
    <w:rsid w:val="00901249"/>
    <w:rsid w:val="009014ED"/>
    <w:rsid w:val="0090249C"/>
    <w:rsid w:val="00902ACE"/>
    <w:rsid w:val="0090384D"/>
    <w:rsid w:val="00904B8D"/>
    <w:rsid w:val="00904EFD"/>
    <w:rsid w:val="00904F7B"/>
    <w:rsid w:val="0090521D"/>
    <w:rsid w:val="0090534B"/>
    <w:rsid w:val="0090534F"/>
    <w:rsid w:val="009055CB"/>
    <w:rsid w:val="00905C27"/>
    <w:rsid w:val="00906507"/>
    <w:rsid w:val="00906C6F"/>
    <w:rsid w:val="00906E97"/>
    <w:rsid w:val="0090722E"/>
    <w:rsid w:val="00907BBB"/>
    <w:rsid w:val="009108F6"/>
    <w:rsid w:val="00910FBB"/>
    <w:rsid w:val="009111BB"/>
    <w:rsid w:val="0091256C"/>
    <w:rsid w:val="00914474"/>
    <w:rsid w:val="00914BBA"/>
    <w:rsid w:val="009157AE"/>
    <w:rsid w:val="00915ABD"/>
    <w:rsid w:val="0091764C"/>
    <w:rsid w:val="009176D9"/>
    <w:rsid w:val="00917A88"/>
    <w:rsid w:val="00917B27"/>
    <w:rsid w:val="00917C34"/>
    <w:rsid w:val="00917FC8"/>
    <w:rsid w:val="00920805"/>
    <w:rsid w:val="00920F1B"/>
    <w:rsid w:val="009215E4"/>
    <w:rsid w:val="0092197B"/>
    <w:rsid w:val="00921C3A"/>
    <w:rsid w:val="00921DC9"/>
    <w:rsid w:val="00922020"/>
    <w:rsid w:val="0092206F"/>
    <w:rsid w:val="009225DD"/>
    <w:rsid w:val="00922E30"/>
    <w:rsid w:val="00923D55"/>
    <w:rsid w:val="009244ED"/>
    <w:rsid w:val="00924821"/>
    <w:rsid w:val="00924A20"/>
    <w:rsid w:val="00925759"/>
    <w:rsid w:val="00925C59"/>
    <w:rsid w:val="00925F09"/>
    <w:rsid w:val="009269CF"/>
    <w:rsid w:val="009272EA"/>
    <w:rsid w:val="00927615"/>
    <w:rsid w:val="00930714"/>
    <w:rsid w:val="00930EFB"/>
    <w:rsid w:val="00932107"/>
    <w:rsid w:val="00932D21"/>
    <w:rsid w:val="00934826"/>
    <w:rsid w:val="00934983"/>
    <w:rsid w:val="00935D4C"/>
    <w:rsid w:val="0093634A"/>
    <w:rsid w:val="00936646"/>
    <w:rsid w:val="0093724F"/>
    <w:rsid w:val="00940463"/>
    <w:rsid w:val="00940C9A"/>
    <w:rsid w:val="00941AED"/>
    <w:rsid w:val="00942709"/>
    <w:rsid w:val="009430EA"/>
    <w:rsid w:val="0094345C"/>
    <w:rsid w:val="009437BA"/>
    <w:rsid w:val="00943984"/>
    <w:rsid w:val="00944237"/>
    <w:rsid w:val="00945071"/>
    <w:rsid w:val="0094547B"/>
    <w:rsid w:val="00945D75"/>
    <w:rsid w:val="00945ED5"/>
    <w:rsid w:val="0094630A"/>
    <w:rsid w:val="00946F0E"/>
    <w:rsid w:val="0095013D"/>
    <w:rsid w:val="0095138A"/>
    <w:rsid w:val="009521F2"/>
    <w:rsid w:val="00952535"/>
    <w:rsid w:val="00953584"/>
    <w:rsid w:val="009535B6"/>
    <w:rsid w:val="00953606"/>
    <w:rsid w:val="009541FE"/>
    <w:rsid w:val="0095479C"/>
    <w:rsid w:val="00954E79"/>
    <w:rsid w:val="00955867"/>
    <w:rsid w:val="00955A10"/>
    <w:rsid w:val="0095723C"/>
    <w:rsid w:val="00957296"/>
    <w:rsid w:val="0096019E"/>
    <w:rsid w:val="00960F68"/>
    <w:rsid w:val="0096169C"/>
    <w:rsid w:val="00961783"/>
    <w:rsid w:val="009617F9"/>
    <w:rsid w:val="009622A5"/>
    <w:rsid w:val="00964021"/>
    <w:rsid w:val="00964BED"/>
    <w:rsid w:val="00964D6A"/>
    <w:rsid w:val="00964F02"/>
    <w:rsid w:val="00965F82"/>
    <w:rsid w:val="0096613D"/>
    <w:rsid w:val="00966BAB"/>
    <w:rsid w:val="00966C1D"/>
    <w:rsid w:val="009702E9"/>
    <w:rsid w:val="0097073C"/>
    <w:rsid w:val="00970C6A"/>
    <w:rsid w:val="00970DCE"/>
    <w:rsid w:val="009723CF"/>
    <w:rsid w:val="00972714"/>
    <w:rsid w:val="00972779"/>
    <w:rsid w:val="00972880"/>
    <w:rsid w:val="00972925"/>
    <w:rsid w:val="0097318A"/>
    <w:rsid w:val="00973322"/>
    <w:rsid w:val="00973CBB"/>
    <w:rsid w:val="00973E74"/>
    <w:rsid w:val="00973F70"/>
    <w:rsid w:val="0097458F"/>
    <w:rsid w:val="0097466B"/>
    <w:rsid w:val="00974ECD"/>
    <w:rsid w:val="00976897"/>
    <w:rsid w:val="00976BBA"/>
    <w:rsid w:val="00977315"/>
    <w:rsid w:val="00977502"/>
    <w:rsid w:val="009777EC"/>
    <w:rsid w:val="009778BA"/>
    <w:rsid w:val="00977BCC"/>
    <w:rsid w:val="00977CE0"/>
    <w:rsid w:val="00977D42"/>
    <w:rsid w:val="00977DFF"/>
    <w:rsid w:val="00980268"/>
    <w:rsid w:val="0098159E"/>
    <w:rsid w:val="0098201F"/>
    <w:rsid w:val="009825EB"/>
    <w:rsid w:val="0098371F"/>
    <w:rsid w:val="00983727"/>
    <w:rsid w:val="00983CB5"/>
    <w:rsid w:val="00983E45"/>
    <w:rsid w:val="00984039"/>
    <w:rsid w:val="00985802"/>
    <w:rsid w:val="00986005"/>
    <w:rsid w:val="00986963"/>
    <w:rsid w:val="009877E8"/>
    <w:rsid w:val="00987B63"/>
    <w:rsid w:val="00987D8A"/>
    <w:rsid w:val="00987E8D"/>
    <w:rsid w:val="00990A23"/>
    <w:rsid w:val="00991E7E"/>
    <w:rsid w:val="0099270D"/>
    <w:rsid w:val="009929E5"/>
    <w:rsid w:val="00992E49"/>
    <w:rsid w:val="00993868"/>
    <w:rsid w:val="00994212"/>
    <w:rsid w:val="00994A81"/>
    <w:rsid w:val="00995130"/>
    <w:rsid w:val="00995252"/>
    <w:rsid w:val="0099579B"/>
    <w:rsid w:val="009960D6"/>
    <w:rsid w:val="0099651C"/>
    <w:rsid w:val="009A0272"/>
    <w:rsid w:val="009A16E2"/>
    <w:rsid w:val="009A1910"/>
    <w:rsid w:val="009A245E"/>
    <w:rsid w:val="009A2969"/>
    <w:rsid w:val="009A2AD0"/>
    <w:rsid w:val="009A2E65"/>
    <w:rsid w:val="009A31B9"/>
    <w:rsid w:val="009A322B"/>
    <w:rsid w:val="009A41AA"/>
    <w:rsid w:val="009A5322"/>
    <w:rsid w:val="009A5577"/>
    <w:rsid w:val="009A5AFE"/>
    <w:rsid w:val="009A6490"/>
    <w:rsid w:val="009A6B5B"/>
    <w:rsid w:val="009A75AB"/>
    <w:rsid w:val="009B1065"/>
    <w:rsid w:val="009B1B91"/>
    <w:rsid w:val="009B2039"/>
    <w:rsid w:val="009B21C3"/>
    <w:rsid w:val="009B2280"/>
    <w:rsid w:val="009B2C9A"/>
    <w:rsid w:val="009B2D78"/>
    <w:rsid w:val="009B3C59"/>
    <w:rsid w:val="009B4254"/>
    <w:rsid w:val="009B5196"/>
    <w:rsid w:val="009B5255"/>
    <w:rsid w:val="009B5BA1"/>
    <w:rsid w:val="009B5DF8"/>
    <w:rsid w:val="009B675C"/>
    <w:rsid w:val="009B6DB4"/>
    <w:rsid w:val="009B711D"/>
    <w:rsid w:val="009B756B"/>
    <w:rsid w:val="009C01DF"/>
    <w:rsid w:val="009C0492"/>
    <w:rsid w:val="009C09A0"/>
    <w:rsid w:val="009C0B1A"/>
    <w:rsid w:val="009C1D30"/>
    <w:rsid w:val="009C35F8"/>
    <w:rsid w:val="009C41AF"/>
    <w:rsid w:val="009C504D"/>
    <w:rsid w:val="009C51B0"/>
    <w:rsid w:val="009C6654"/>
    <w:rsid w:val="009C6A43"/>
    <w:rsid w:val="009C7495"/>
    <w:rsid w:val="009C7D58"/>
    <w:rsid w:val="009D0348"/>
    <w:rsid w:val="009D0421"/>
    <w:rsid w:val="009D06E4"/>
    <w:rsid w:val="009D0DAB"/>
    <w:rsid w:val="009D0DC9"/>
    <w:rsid w:val="009D1BF6"/>
    <w:rsid w:val="009D1CCE"/>
    <w:rsid w:val="009D2BA9"/>
    <w:rsid w:val="009D33E2"/>
    <w:rsid w:val="009D3FC1"/>
    <w:rsid w:val="009D483C"/>
    <w:rsid w:val="009D50FF"/>
    <w:rsid w:val="009D5237"/>
    <w:rsid w:val="009D58F0"/>
    <w:rsid w:val="009D5E26"/>
    <w:rsid w:val="009D6F68"/>
    <w:rsid w:val="009D6FCE"/>
    <w:rsid w:val="009D74CE"/>
    <w:rsid w:val="009D774A"/>
    <w:rsid w:val="009D77B5"/>
    <w:rsid w:val="009E07E0"/>
    <w:rsid w:val="009E0FBB"/>
    <w:rsid w:val="009E15D7"/>
    <w:rsid w:val="009E20B1"/>
    <w:rsid w:val="009E2212"/>
    <w:rsid w:val="009E254F"/>
    <w:rsid w:val="009E25DD"/>
    <w:rsid w:val="009E2B44"/>
    <w:rsid w:val="009E3023"/>
    <w:rsid w:val="009E3081"/>
    <w:rsid w:val="009E3DF5"/>
    <w:rsid w:val="009E3E0C"/>
    <w:rsid w:val="009E443C"/>
    <w:rsid w:val="009E4FC8"/>
    <w:rsid w:val="009E518E"/>
    <w:rsid w:val="009E5467"/>
    <w:rsid w:val="009E55E6"/>
    <w:rsid w:val="009E57E8"/>
    <w:rsid w:val="009E5D58"/>
    <w:rsid w:val="009E6C9D"/>
    <w:rsid w:val="009E79DA"/>
    <w:rsid w:val="009E7E8A"/>
    <w:rsid w:val="009F2307"/>
    <w:rsid w:val="009F2445"/>
    <w:rsid w:val="009F2656"/>
    <w:rsid w:val="009F47B9"/>
    <w:rsid w:val="009F4989"/>
    <w:rsid w:val="009F4F0E"/>
    <w:rsid w:val="009F5925"/>
    <w:rsid w:val="009F5C9D"/>
    <w:rsid w:val="009F5D66"/>
    <w:rsid w:val="009F74D8"/>
    <w:rsid w:val="009F7787"/>
    <w:rsid w:val="009F77AC"/>
    <w:rsid w:val="009F78C1"/>
    <w:rsid w:val="00A00CAC"/>
    <w:rsid w:val="00A02327"/>
    <w:rsid w:val="00A0241F"/>
    <w:rsid w:val="00A02528"/>
    <w:rsid w:val="00A026D0"/>
    <w:rsid w:val="00A02D68"/>
    <w:rsid w:val="00A03BFE"/>
    <w:rsid w:val="00A03D13"/>
    <w:rsid w:val="00A03FA4"/>
    <w:rsid w:val="00A06D14"/>
    <w:rsid w:val="00A06E3F"/>
    <w:rsid w:val="00A1174D"/>
    <w:rsid w:val="00A1175A"/>
    <w:rsid w:val="00A117EC"/>
    <w:rsid w:val="00A11A71"/>
    <w:rsid w:val="00A126D8"/>
    <w:rsid w:val="00A12A15"/>
    <w:rsid w:val="00A1346D"/>
    <w:rsid w:val="00A13D48"/>
    <w:rsid w:val="00A140BE"/>
    <w:rsid w:val="00A14274"/>
    <w:rsid w:val="00A1450E"/>
    <w:rsid w:val="00A1535C"/>
    <w:rsid w:val="00A15B15"/>
    <w:rsid w:val="00A15B6E"/>
    <w:rsid w:val="00A16F72"/>
    <w:rsid w:val="00A1765E"/>
    <w:rsid w:val="00A177D6"/>
    <w:rsid w:val="00A17B24"/>
    <w:rsid w:val="00A17EF3"/>
    <w:rsid w:val="00A2042E"/>
    <w:rsid w:val="00A21CEA"/>
    <w:rsid w:val="00A221D5"/>
    <w:rsid w:val="00A22DE1"/>
    <w:rsid w:val="00A22DEE"/>
    <w:rsid w:val="00A23E77"/>
    <w:rsid w:val="00A2413A"/>
    <w:rsid w:val="00A2432A"/>
    <w:rsid w:val="00A249D3"/>
    <w:rsid w:val="00A25558"/>
    <w:rsid w:val="00A2624D"/>
    <w:rsid w:val="00A2653D"/>
    <w:rsid w:val="00A2659A"/>
    <w:rsid w:val="00A2703C"/>
    <w:rsid w:val="00A27662"/>
    <w:rsid w:val="00A278AC"/>
    <w:rsid w:val="00A30373"/>
    <w:rsid w:val="00A3063F"/>
    <w:rsid w:val="00A30B80"/>
    <w:rsid w:val="00A311D5"/>
    <w:rsid w:val="00A31230"/>
    <w:rsid w:val="00A31261"/>
    <w:rsid w:val="00A313F8"/>
    <w:rsid w:val="00A31D00"/>
    <w:rsid w:val="00A323E7"/>
    <w:rsid w:val="00A333CF"/>
    <w:rsid w:val="00A35C70"/>
    <w:rsid w:val="00A366B8"/>
    <w:rsid w:val="00A3675F"/>
    <w:rsid w:val="00A369FF"/>
    <w:rsid w:val="00A3710C"/>
    <w:rsid w:val="00A374E6"/>
    <w:rsid w:val="00A374F0"/>
    <w:rsid w:val="00A37CB9"/>
    <w:rsid w:val="00A40856"/>
    <w:rsid w:val="00A409D0"/>
    <w:rsid w:val="00A40ABE"/>
    <w:rsid w:val="00A41A66"/>
    <w:rsid w:val="00A41A9B"/>
    <w:rsid w:val="00A422C4"/>
    <w:rsid w:val="00A42AEE"/>
    <w:rsid w:val="00A42F02"/>
    <w:rsid w:val="00A4346B"/>
    <w:rsid w:val="00A4366D"/>
    <w:rsid w:val="00A444A5"/>
    <w:rsid w:val="00A445C4"/>
    <w:rsid w:val="00A446C1"/>
    <w:rsid w:val="00A4569E"/>
    <w:rsid w:val="00A456CB"/>
    <w:rsid w:val="00A45B0A"/>
    <w:rsid w:val="00A45F09"/>
    <w:rsid w:val="00A45F32"/>
    <w:rsid w:val="00A46864"/>
    <w:rsid w:val="00A46CD8"/>
    <w:rsid w:val="00A46FF7"/>
    <w:rsid w:val="00A4730D"/>
    <w:rsid w:val="00A4735E"/>
    <w:rsid w:val="00A479A4"/>
    <w:rsid w:val="00A505D6"/>
    <w:rsid w:val="00A51FD0"/>
    <w:rsid w:val="00A520C5"/>
    <w:rsid w:val="00A52394"/>
    <w:rsid w:val="00A52546"/>
    <w:rsid w:val="00A52657"/>
    <w:rsid w:val="00A52823"/>
    <w:rsid w:val="00A530B6"/>
    <w:rsid w:val="00A531AC"/>
    <w:rsid w:val="00A54169"/>
    <w:rsid w:val="00A54BC1"/>
    <w:rsid w:val="00A563BC"/>
    <w:rsid w:val="00A564A7"/>
    <w:rsid w:val="00A612B3"/>
    <w:rsid w:val="00A61CF5"/>
    <w:rsid w:val="00A61CF8"/>
    <w:rsid w:val="00A61EF8"/>
    <w:rsid w:val="00A625C6"/>
    <w:rsid w:val="00A628F1"/>
    <w:rsid w:val="00A62B2E"/>
    <w:rsid w:val="00A649EC"/>
    <w:rsid w:val="00A64D67"/>
    <w:rsid w:val="00A65F3C"/>
    <w:rsid w:val="00A65FA7"/>
    <w:rsid w:val="00A66BA1"/>
    <w:rsid w:val="00A66C0F"/>
    <w:rsid w:val="00A6714D"/>
    <w:rsid w:val="00A673B7"/>
    <w:rsid w:val="00A71841"/>
    <w:rsid w:val="00A71E5E"/>
    <w:rsid w:val="00A72236"/>
    <w:rsid w:val="00A72E57"/>
    <w:rsid w:val="00A746A7"/>
    <w:rsid w:val="00A74911"/>
    <w:rsid w:val="00A75259"/>
    <w:rsid w:val="00A769AD"/>
    <w:rsid w:val="00A76C99"/>
    <w:rsid w:val="00A77717"/>
    <w:rsid w:val="00A77A3F"/>
    <w:rsid w:val="00A77F8D"/>
    <w:rsid w:val="00A80046"/>
    <w:rsid w:val="00A80894"/>
    <w:rsid w:val="00A80AD0"/>
    <w:rsid w:val="00A80CC9"/>
    <w:rsid w:val="00A81333"/>
    <w:rsid w:val="00A81F9C"/>
    <w:rsid w:val="00A825E5"/>
    <w:rsid w:val="00A82995"/>
    <w:rsid w:val="00A83C93"/>
    <w:rsid w:val="00A84161"/>
    <w:rsid w:val="00A8467E"/>
    <w:rsid w:val="00A847D9"/>
    <w:rsid w:val="00A84D37"/>
    <w:rsid w:val="00A84E92"/>
    <w:rsid w:val="00A8512D"/>
    <w:rsid w:val="00A85B1F"/>
    <w:rsid w:val="00A85BD7"/>
    <w:rsid w:val="00A86F42"/>
    <w:rsid w:val="00A87B4D"/>
    <w:rsid w:val="00A90BA1"/>
    <w:rsid w:val="00A925BA"/>
    <w:rsid w:val="00A9262B"/>
    <w:rsid w:val="00A939B4"/>
    <w:rsid w:val="00A93B14"/>
    <w:rsid w:val="00A941C4"/>
    <w:rsid w:val="00A948EE"/>
    <w:rsid w:val="00A95280"/>
    <w:rsid w:val="00A95877"/>
    <w:rsid w:val="00A95C58"/>
    <w:rsid w:val="00A95C7E"/>
    <w:rsid w:val="00A96116"/>
    <w:rsid w:val="00A96ABB"/>
    <w:rsid w:val="00A97473"/>
    <w:rsid w:val="00A97E72"/>
    <w:rsid w:val="00A97F0C"/>
    <w:rsid w:val="00AA0815"/>
    <w:rsid w:val="00AA0F64"/>
    <w:rsid w:val="00AA22B8"/>
    <w:rsid w:val="00AA2B7B"/>
    <w:rsid w:val="00AA305A"/>
    <w:rsid w:val="00AA361A"/>
    <w:rsid w:val="00AA46E9"/>
    <w:rsid w:val="00AA48A7"/>
    <w:rsid w:val="00AA5826"/>
    <w:rsid w:val="00AA5ED9"/>
    <w:rsid w:val="00AA6476"/>
    <w:rsid w:val="00AA7C6B"/>
    <w:rsid w:val="00AB0428"/>
    <w:rsid w:val="00AB047C"/>
    <w:rsid w:val="00AB08E6"/>
    <w:rsid w:val="00AB0B34"/>
    <w:rsid w:val="00AB10F9"/>
    <w:rsid w:val="00AB20B1"/>
    <w:rsid w:val="00AB27F7"/>
    <w:rsid w:val="00AB3BFA"/>
    <w:rsid w:val="00AB3CE4"/>
    <w:rsid w:val="00AB4205"/>
    <w:rsid w:val="00AB4CF2"/>
    <w:rsid w:val="00AB5404"/>
    <w:rsid w:val="00AB587D"/>
    <w:rsid w:val="00AB6211"/>
    <w:rsid w:val="00AB67E7"/>
    <w:rsid w:val="00AB6AE4"/>
    <w:rsid w:val="00AB6E61"/>
    <w:rsid w:val="00AB738B"/>
    <w:rsid w:val="00AB75B6"/>
    <w:rsid w:val="00AC13AA"/>
    <w:rsid w:val="00AC261B"/>
    <w:rsid w:val="00AC2CA2"/>
    <w:rsid w:val="00AC3191"/>
    <w:rsid w:val="00AC3842"/>
    <w:rsid w:val="00AC398A"/>
    <w:rsid w:val="00AC4524"/>
    <w:rsid w:val="00AC4AF9"/>
    <w:rsid w:val="00AC6A88"/>
    <w:rsid w:val="00AC7A58"/>
    <w:rsid w:val="00AD0352"/>
    <w:rsid w:val="00AD0410"/>
    <w:rsid w:val="00AD1A31"/>
    <w:rsid w:val="00AD23D8"/>
    <w:rsid w:val="00AD27DF"/>
    <w:rsid w:val="00AD2BC1"/>
    <w:rsid w:val="00AD366E"/>
    <w:rsid w:val="00AD3760"/>
    <w:rsid w:val="00AD3797"/>
    <w:rsid w:val="00AD3D5B"/>
    <w:rsid w:val="00AD405F"/>
    <w:rsid w:val="00AD463C"/>
    <w:rsid w:val="00AD50E6"/>
    <w:rsid w:val="00AD54C8"/>
    <w:rsid w:val="00AD5660"/>
    <w:rsid w:val="00AD6DAB"/>
    <w:rsid w:val="00AD7798"/>
    <w:rsid w:val="00AD7D52"/>
    <w:rsid w:val="00AD7E0F"/>
    <w:rsid w:val="00AE042B"/>
    <w:rsid w:val="00AE0472"/>
    <w:rsid w:val="00AE07C6"/>
    <w:rsid w:val="00AE22B4"/>
    <w:rsid w:val="00AE2B67"/>
    <w:rsid w:val="00AE2C07"/>
    <w:rsid w:val="00AE445F"/>
    <w:rsid w:val="00AE4FD8"/>
    <w:rsid w:val="00AE5312"/>
    <w:rsid w:val="00AE5869"/>
    <w:rsid w:val="00AE6A15"/>
    <w:rsid w:val="00AE6EBD"/>
    <w:rsid w:val="00AE6EDD"/>
    <w:rsid w:val="00AE72CA"/>
    <w:rsid w:val="00AE7812"/>
    <w:rsid w:val="00AF038D"/>
    <w:rsid w:val="00AF21F7"/>
    <w:rsid w:val="00AF337C"/>
    <w:rsid w:val="00AF394C"/>
    <w:rsid w:val="00AF413E"/>
    <w:rsid w:val="00AF4375"/>
    <w:rsid w:val="00AF4A4B"/>
    <w:rsid w:val="00AF4A9E"/>
    <w:rsid w:val="00AF4B13"/>
    <w:rsid w:val="00AF4D49"/>
    <w:rsid w:val="00AF4EDF"/>
    <w:rsid w:val="00AF5742"/>
    <w:rsid w:val="00AF6285"/>
    <w:rsid w:val="00AF6B97"/>
    <w:rsid w:val="00AF70B8"/>
    <w:rsid w:val="00AF73C6"/>
    <w:rsid w:val="00AF75F7"/>
    <w:rsid w:val="00AF7D0B"/>
    <w:rsid w:val="00B00136"/>
    <w:rsid w:val="00B01655"/>
    <w:rsid w:val="00B02361"/>
    <w:rsid w:val="00B02871"/>
    <w:rsid w:val="00B0299A"/>
    <w:rsid w:val="00B02EEC"/>
    <w:rsid w:val="00B02F58"/>
    <w:rsid w:val="00B0318B"/>
    <w:rsid w:val="00B032AE"/>
    <w:rsid w:val="00B034CE"/>
    <w:rsid w:val="00B03A2F"/>
    <w:rsid w:val="00B03B40"/>
    <w:rsid w:val="00B03D47"/>
    <w:rsid w:val="00B03E4D"/>
    <w:rsid w:val="00B046D7"/>
    <w:rsid w:val="00B04AF6"/>
    <w:rsid w:val="00B04C2E"/>
    <w:rsid w:val="00B0511D"/>
    <w:rsid w:val="00B05298"/>
    <w:rsid w:val="00B05BB6"/>
    <w:rsid w:val="00B07434"/>
    <w:rsid w:val="00B07F2A"/>
    <w:rsid w:val="00B11393"/>
    <w:rsid w:val="00B11C59"/>
    <w:rsid w:val="00B11C8B"/>
    <w:rsid w:val="00B11FEE"/>
    <w:rsid w:val="00B12235"/>
    <w:rsid w:val="00B1260E"/>
    <w:rsid w:val="00B128A8"/>
    <w:rsid w:val="00B12BFE"/>
    <w:rsid w:val="00B12C01"/>
    <w:rsid w:val="00B1367F"/>
    <w:rsid w:val="00B13768"/>
    <w:rsid w:val="00B13FD0"/>
    <w:rsid w:val="00B140DA"/>
    <w:rsid w:val="00B14704"/>
    <w:rsid w:val="00B14BF1"/>
    <w:rsid w:val="00B14D49"/>
    <w:rsid w:val="00B15850"/>
    <w:rsid w:val="00B16389"/>
    <w:rsid w:val="00B163FD"/>
    <w:rsid w:val="00B175B2"/>
    <w:rsid w:val="00B179BB"/>
    <w:rsid w:val="00B17A41"/>
    <w:rsid w:val="00B17C9F"/>
    <w:rsid w:val="00B17FB6"/>
    <w:rsid w:val="00B200C2"/>
    <w:rsid w:val="00B20365"/>
    <w:rsid w:val="00B2101B"/>
    <w:rsid w:val="00B21D27"/>
    <w:rsid w:val="00B2205E"/>
    <w:rsid w:val="00B2246C"/>
    <w:rsid w:val="00B22538"/>
    <w:rsid w:val="00B22843"/>
    <w:rsid w:val="00B24A40"/>
    <w:rsid w:val="00B24BCB"/>
    <w:rsid w:val="00B24FFD"/>
    <w:rsid w:val="00B25317"/>
    <w:rsid w:val="00B256AD"/>
    <w:rsid w:val="00B2575E"/>
    <w:rsid w:val="00B25CB9"/>
    <w:rsid w:val="00B25EC8"/>
    <w:rsid w:val="00B25F6C"/>
    <w:rsid w:val="00B267AC"/>
    <w:rsid w:val="00B26B7B"/>
    <w:rsid w:val="00B26D6C"/>
    <w:rsid w:val="00B2780C"/>
    <w:rsid w:val="00B27878"/>
    <w:rsid w:val="00B2797D"/>
    <w:rsid w:val="00B32607"/>
    <w:rsid w:val="00B326E9"/>
    <w:rsid w:val="00B33B7F"/>
    <w:rsid w:val="00B33D79"/>
    <w:rsid w:val="00B3403D"/>
    <w:rsid w:val="00B34460"/>
    <w:rsid w:val="00B3456E"/>
    <w:rsid w:val="00B355C2"/>
    <w:rsid w:val="00B3633E"/>
    <w:rsid w:val="00B36B27"/>
    <w:rsid w:val="00B374C0"/>
    <w:rsid w:val="00B37840"/>
    <w:rsid w:val="00B37ABE"/>
    <w:rsid w:val="00B37C78"/>
    <w:rsid w:val="00B400D5"/>
    <w:rsid w:val="00B426D5"/>
    <w:rsid w:val="00B427F1"/>
    <w:rsid w:val="00B431F5"/>
    <w:rsid w:val="00B446A3"/>
    <w:rsid w:val="00B45696"/>
    <w:rsid w:val="00B45C76"/>
    <w:rsid w:val="00B461B5"/>
    <w:rsid w:val="00B468BF"/>
    <w:rsid w:val="00B46F27"/>
    <w:rsid w:val="00B471D3"/>
    <w:rsid w:val="00B471F5"/>
    <w:rsid w:val="00B474D2"/>
    <w:rsid w:val="00B50207"/>
    <w:rsid w:val="00B50219"/>
    <w:rsid w:val="00B50CBC"/>
    <w:rsid w:val="00B52287"/>
    <w:rsid w:val="00B529A2"/>
    <w:rsid w:val="00B539CD"/>
    <w:rsid w:val="00B541D0"/>
    <w:rsid w:val="00B543E0"/>
    <w:rsid w:val="00B54898"/>
    <w:rsid w:val="00B54BA1"/>
    <w:rsid w:val="00B553EC"/>
    <w:rsid w:val="00B55883"/>
    <w:rsid w:val="00B56F18"/>
    <w:rsid w:val="00B570F7"/>
    <w:rsid w:val="00B578EE"/>
    <w:rsid w:val="00B57D09"/>
    <w:rsid w:val="00B604E2"/>
    <w:rsid w:val="00B60F3A"/>
    <w:rsid w:val="00B6135A"/>
    <w:rsid w:val="00B61872"/>
    <w:rsid w:val="00B61FA0"/>
    <w:rsid w:val="00B62AE6"/>
    <w:rsid w:val="00B6348C"/>
    <w:rsid w:val="00B63D41"/>
    <w:rsid w:val="00B644AF"/>
    <w:rsid w:val="00B64C68"/>
    <w:rsid w:val="00B65747"/>
    <w:rsid w:val="00B65B3D"/>
    <w:rsid w:val="00B65E4B"/>
    <w:rsid w:val="00B661AA"/>
    <w:rsid w:val="00B667CB"/>
    <w:rsid w:val="00B66F9D"/>
    <w:rsid w:val="00B672F5"/>
    <w:rsid w:val="00B67546"/>
    <w:rsid w:val="00B7062E"/>
    <w:rsid w:val="00B7072B"/>
    <w:rsid w:val="00B70D87"/>
    <w:rsid w:val="00B72176"/>
    <w:rsid w:val="00B725F0"/>
    <w:rsid w:val="00B72924"/>
    <w:rsid w:val="00B72FBA"/>
    <w:rsid w:val="00B72FF7"/>
    <w:rsid w:val="00B735E8"/>
    <w:rsid w:val="00B7432F"/>
    <w:rsid w:val="00B74BF0"/>
    <w:rsid w:val="00B74D15"/>
    <w:rsid w:val="00B74E77"/>
    <w:rsid w:val="00B757B9"/>
    <w:rsid w:val="00B75D73"/>
    <w:rsid w:val="00B767FA"/>
    <w:rsid w:val="00B770E6"/>
    <w:rsid w:val="00B77544"/>
    <w:rsid w:val="00B77B2E"/>
    <w:rsid w:val="00B821D4"/>
    <w:rsid w:val="00B8223F"/>
    <w:rsid w:val="00B82C2D"/>
    <w:rsid w:val="00B82FEC"/>
    <w:rsid w:val="00B8353B"/>
    <w:rsid w:val="00B83B13"/>
    <w:rsid w:val="00B846D3"/>
    <w:rsid w:val="00B84CC4"/>
    <w:rsid w:val="00B8521B"/>
    <w:rsid w:val="00B853C4"/>
    <w:rsid w:val="00B868A6"/>
    <w:rsid w:val="00B9081D"/>
    <w:rsid w:val="00B908C8"/>
    <w:rsid w:val="00B90DB7"/>
    <w:rsid w:val="00B91897"/>
    <w:rsid w:val="00B91B01"/>
    <w:rsid w:val="00B92901"/>
    <w:rsid w:val="00B935BC"/>
    <w:rsid w:val="00B93B99"/>
    <w:rsid w:val="00B9439F"/>
    <w:rsid w:val="00B9440C"/>
    <w:rsid w:val="00B95502"/>
    <w:rsid w:val="00B96666"/>
    <w:rsid w:val="00B96825"/>
    <w:rsid w:val="00B96E81"/>
    <w:rsid w:val="00B97935"/>
    <w:rsid w:val="00B97E80"/>
    <w:rsid w:val="00BA0575"/>
    <w:rsid w:val="00BA1DF8"/>
    <w:rsid w:val="00BA1E41"/>
    <w:rsid w:val="00BA1E7D"/>
    <w:rsid w:val="00BA1FC4"/>
    <w:rsid w:val="00BA209F"/>
    <w:rsid w:val="00BA26E6"/>
    <w:rsid w:val="00BA2B45"/>
    <w:rsid w:val="00BA38D1"/>
    <w:rsid w:val="00BA39AA"/>
    <w:rsid w:val="00BA3DEB"/>
    <w:rsid w:val="00BA3F3A"/>
    <w:rsid w:val="00BA4203"/>
    <w:rsid w:val="00BA5E01"/>
    <w:rsid w:val="00BA6300"/>
    <w:rsid w:val="00BA7193"/>
    <w:rsid w:val="00BA75BE"/>
    <w:rsid w:val="00BA78BC"/>
    <w:rsid w:val="00BB1435"/>
    <w:rsid w:val="00BB1919"/>
    <w:rsid w:val="00BB2337"/>
    <w:rsid w:val="00BB3E31"/>
    <w:rsid w:val="00BB4742"/>
    <w:rsid w:val="00BB4AE0"/>
    <w:rsid w:val="00BB5624"/>
    <w:rsid w:val="00BB566D"/>
    <w:rsid w:val="00BB56A0"/>
    <w:rsid w:val="00BB5EBC"/>
    <w:rsid w:val="00BB6120"/>
    <w:rsid w:val="00BB6663"/>
    <w:rsid w:val="00BB6BA7"/>
    <w:rsid w:val="00BB6E49"/>
    <w:rsid w:val="00BB701B"/>
    <w:rsid w:val="00BB7668"/>
    <w:rsid w:val="00BB79C4"/>
    <w:rsid w:val="00BC067E"/>
    <w:rsid w:val="00BC096F"/>
    <w:rsid w:val="00BC1023"/>
    <w:rsid w:val="00BC158E"/>
    <w:rsid w:val="00BC1706"/>
    <w:rsid w:val="00BC1D22"/>
    <w:rsid w:val="00BC2158"/>
    <w:rsid w:val="00BC2981"/>
    <w:rsid w:val="00BC2DD8"/>
    <w:rsid w:val="00BC3397"/>
    <w:rsid w:val="00BC34D2"/>
    <w:rsid w:val="00BC4109"/>
    <w:rsid w:val="00BC440C"/>
    <w:rsid w:val="00BC5020"/>
    <w:rsid w:val="00BC522C"/>
    <w:rsid w:val="00BC536A"/>
    <w:rsid w:val="00BC5F1B"/>
    <w:rsid w:val="00BC6552"/>
    <w:rsid w:val="00BC6F07"/>
    <w:rsid w:val="00BC71D9"/>
    <w:rsid w:val="00BC7C52"/>
    <w:rsid w:val="00BD01A5"/>
    <w:rsid w:val="00BD0861"/>
    <w:rsid w:val="00BD0DB3"/>
    <w:rsid w:val="00BD0FB1"/>
    <w:rsid w:val="00BD14E9"/>
    <w:rsid w:val="00BD220D"/>
    <w:rsid w:val="00BD27D2"/>
    <w:rsid w:val="00BD2F59"/>
    <w:rsid w:val="00BD2F65"/>
    <w:rsid w:val="00BD48C1"/>
    <w:rsid w:val="00BD4A6E"/>
    <w:rsid w:val="00BD5026"/>
    <w:rsid w:val="00BD63DD"/>
    <w:rsid w:val="00BD701F"/>
    <w:rsid w:val="00BD7452"/>
    <w:rsid w:val="00BD7652"/>
    <w:rsid w:val="00BD76B1"/>
    <w:rsid w:val="00BE009F"/>
    <w:rsid w:val="00BE0273"/>
    <w:rsid w:val="00BE0D16"/>
    <w:rsid w:val="00BE1D3C"/>
    <w:rsid w:val="00BE239D"/>
    <w:rsid w:val="00BE2874"/>
    <w:rsid w:val="00BE2B49"/>
    <w:rsid w:val="00BE3227"/>
    <w:rsid w:val="00BE3407"/>
    <w:rsid w:val="00BE3534"/>
    <w:rsid w:val="00BE36A2"/>
    <w:rsid w:val="00BE5262"/>
    <w:rsid w:val="00BE781A"/>
    <w:rsid w:val="00BE7D33"/>
    <w:rsid w:val="00BE7FBA"/>
    <w:rsid w:val="00BF098A"/>
    <w:rsid w:val="00BF0AA3"/>
    <w:rsid w:val="00BF0EBC"/>
    <w:rsid w:val="00BF1D82"/>
    <w:rsid w:val="00BF1EC0"/>
    <w:rsid w:val="00BF1FC3"/>
    <w:rsid w:val="00BF28BB"/>
    <w:rsid w:val="00BF2C3C"/>
    <w:rsid w:val="00BF3357"/>
    <w:rsid w:val="00BF41E7"/>
    <w:rsid w:val="00BF4407"/>
    <w:rsid w:val="00BF4D14"/>
    <w:rsid w:val="00BF5324"/>
    <w:rsid w:val="00BF636C"/>
    <w:rsid w:val="00BF7478"/>
    <w:rsid w:val="00BF7B0F"/>
    <w:rsid w:val="00C00257"/>
    <w:rsid w:val="00C0105D"/>
    <w:rsid w:val="00C0284F"/>
    <w:rsid w:val="00C031C9"/>
    <w:rsid w:val="00C04197"/>
    <w:rsid w:val="00C04416"/>
    <w:rsid w:val="00C046B8"/>
    <w:rsid w:val="00C102A9"/>
    <w:rsid w:val="00C114FF"/>
    <w:rsid w:val="00C11B80"/>
    <w:rsid w:val="00C1216B"/>
    <w:rsid w:val="00C12829"/>
    <w:rsid w:val="00C13F19"/>
    <w:rsid w:val="00C15779"/>
    <w:rsid w:val="00C15E01"/>
    <w:rsid w:val="00C165FE"/>
    <w:rsid w:val="00C16EA8"/>
    <w:rsid w:val="00C173B0"/>
    <w:rsid w:val="00C179F3"/>
    <w:rsid w:val="00C17A7F"/>
    <w:rsid w:val="00C17A89"/>
    <w:rsid w:val="00C17D43"/>
    <w:rsid w:val="00C17F95"/>
    <w:rsid w:val="00C20A2F"/>
    <w:rsid w:val="00C21CD2"/>
    <w:rsid w:val="00C22150"/>
    <w:rsid w:val="00C2248F"/>
    <w:rsid w:val="00C225B4"/>
    <w:rsid w:val="00C22695"/>
    <w:rsid w:val="00C2275D"/>
    <w:rsid w:val="00C233D2"/>
    <w:rsid w:val="00C24360"/>
    <w:rsid w:val="00C243E1"/>
    <w:rsid w:val="00C2571B"/>
    <w:rsid w:val="00C26590"/>
    <w:rsid w:val="00C27007"/>
    <w:rsid w:val="00C2763D"/>
    <w:rsid w:val="00C30022"/>
    <w:rsid w:val="00C30967"/>
    <w:rsid w:val="00C31265"/>
    <w:rsid w:val="00C31384"/>
    <w:rsid w:val="00C31545"/>
    <w:rsid w:val="00C32BD7"/>
    <w:rsid w:val="00C3361F"/>
    <w:rsid w:val="00C33D47"/>
    <w:rsid w:val="00C343CF"/>
    <w:rsid w:val="00C34687"/>
    <w:rsid w:val="00C3498F"/>
    <w:rsid w:val="00C34AF3"/>
    <w:rsid w:val="00C35094"/>
    <w:rsid w:val="00C3527F"/>
    <w:rsid w:val="00C352B3"/>
    <w:rsid w:val="00C360C7"/>
    <w:rsid w:val="00C36A73"/>
    <w:rsid w:val="00C378AD"/>
    <w:rsid w:val="00C37DCC"/>
    <w:rsid w:val="00C41455"/>
    <w:rsid w:val="00C41812"/>
    <w:rsid w:val="00C42145"/>
    <w:rsid w:val="00C425DE"/>
    <w:rsid w:val="00C428DF"/>
    <w:rsid w:val="00C45333"/>
    <w:rsid w:val="00C45341"/>
    <w:rsid w:val="00C46051"/>
    <w:rsid w:val="00C46D71"/>
    <w:rsid w:val="00C50228"/>
    <w:rsid w:val="00C50C7C"/>
    <w:rsid w:val="00C512A1"/>
    <w:rsid w:val="00C52611"/>
    <w:rsid w:val="00C532A3"/>
    <w:rsid w:val="00C53B43"/>
    <w:rsid w:val="00C53C31"/>
    <w:rsid w:val="00C53D11"/>
    <w:rsid w:val="00C53F0B"/>
    <w:rsid w:val="00C549D3"/>
    <w:rsid w:val="00C54C18"/>
    <w:rsid w:val="00C55BBF"/>
    <w:rsid w:val="00C55D1F"/>
    <w:rsid w:val="00C5632D"/>
    <w:rsid w:val="00C565B9"/>
    <w:rsid w:val="00C56769"/>
    <w:rsid w:val="00C568B7"/>
    <w:rsid w:val="00C5699E"/>
    <w:rsid w:val="00C56A12"/>
    <w:rsid w:val="00C5720E"/>
    <w:rsid w:val="00C57553"/>
    <w:rsid w:val="00C577AA"/>
    <w:rsid w:val="00C577EA"/>
    <w:rsid w:val="00C6061D"/>
    <w:rsid w:val="00C621E6"/>
    <w:rsid w:val="00C62979"/>
    <w:rsid w:val="00C6365E"/>
    <w:rsid w:val="00C63994"/>
    <w:rsid w:val="00C63E85"/>
    <w:rsid w:val="00C64FB8"/>
    <w:rsid w:val="00C6713B"/>
    <w:rsid w:val="00C67282"/>
    <w:rsid w:val="00C707DD"/>
    <w:rsid w:val="00C70A6B"/>
    <w:rsid w:val="00C70EBE"/>
    <w:rsid w:val="00C71BA7"/>
    <w:rsid w:val="00C71E05"/>
    <w:rsid w:val="00C727CA"/>
    <w:rsid w:val="00C72FC8"/>
    <w:rsid w:val="00C745B8"/>
    <w:rsid w:val="00C748A4"/>
    <w:rsid w:val="00C75695"/>
    <w:rsid w:val="00C7606E"/>
    <w:rsid w:val="00C76345"/>
    <w:rsid w:val="00C77AC2"/>
    <w:rsid w:val="00C77D22"/>
    <w:rsid w:val="00C8002B"/>
    <w:rsid w:val="00C800FC"/>
    <w:rsid w:val="00C804BC"/>
    <w:rsid w:val="00C80647"/>
    <w:rsid w:val="00C806C2"/>
    <w:rsid w:val="00C8183A"/>
    <w:rsid w:val="00C82EDE"/>
    <w:rsid w:val="00C831EC"/>
    <w:rsid w:val="00C83EB0"/>
    <w:rsid w:val="00C84562"/>
    <w:rsid w:val="00C84AA4"/>
    <w:rsid w:val="00C84CCD"/>
    <w:rsid w:val="00C8502B"/>
    <w:rsid w:val="00C85144"/>
    <w:rsid w:val="00C8532E"/>
    <w:rsid w:val="00C85A39"/>
    <w:rsid w:val="00C8651A"/>
    <w:rsid w:val="00C86665"/>
    <w:rsid w:val="00C8687C"/>
    <w:rsid w:val="00C86B24"/>
    <w:rsid w:val="00C86BEB"/>
    <w:rsid w:val="00C87204"/>
    <w:rsid w:val="00C87354"/>
    <w:rsid w:val="00C87684"/>
    <w:rsid w:val="00C876D1"/>
    <w:rsid w:val="00C8773E"/>
    <w:rsid w:val="00C87CA7"/>
    <w:rsid w:val="00C904E7"/>
    <w:rsid w:val="00C90DCD"/>
    <w:rsid w:val="00C91543"/>
    <w:rsid w:val="00C916F8"/>
    <w:rsid w:val="00C91E22"/>
    <w:rsid w:val="00C92928"/>
    <w:rsid w:val="00C92968"/>
    <w:rsid w:val="00C92D23"/>
    <w:rsid w:val="00C92D6B"/>
    <w:rsid w:val="00C93176"/>
    <w:rsid w:val="00C93A85"/>
    <w:rsid w:val="00C94122"/>
    <w:rsid w:val="00C94825"/>
    <w:rsid w:val="00C976B2"/>
    <w:rsid w:val="00C97A95"/>
    <w:rsid w:val="00C97E21"/>
    <w:rsid w:val="00CA0F5D"/>
    <w:rsid w:val="00CA117C"/>
    <w:rsid w:val="00CA121B"/>
    <w:rsid w:val="00CA1543"/>
    <w:rsid w:val="00CA1A09"/>
    <w:rsid w:val="00CA1D8D"/>
    <w:rsid w:val="00CA1E63"/>
    <w:rsid w:val="00CA254B"/>
    <w:rsid w:val="00CA2850"/>
    <w:rsid w:val="00CA3AD9"/>
    <w:rsid w:val="00CA573F"/>
    <w:rsid w:val="00CA6D62"/>
    <w:rsid w:val="00CA6EB7"/>
    <w:rsid w:val="00CA736F"/>
    <w:rsid w:val="00CA7C61"/>
    <w:rsid w:val="00CB0403"/>
    <w:rsid w:val="00CB0810"/>
    <w:rsid w:val="00CB08F2"/>
    <w:rsid w:val="00CB0BCC"/>
    <w:rsid w:val="00CB114B"/>
    <w:rsid w:val="00CB26F8"/>
    <w:rsid w:val="00CB38BE"/>
    <w:rsid w:val="00CB3CE5"/>
    <w:rsid w:val="00CB3FC0"/>
    <w:rsid w:val="00CB407D"/>
    <w:rsid w:val="00CB40B9"/>
    <w:rsid w:val="00CB47F4"/>
    <w:rsid w:val="00CB49FD"/>
    <w:rsid w:val="00CB4AF0"/>
    <w:rsid w:val="00CB4D61"/>
    <w:rsid w:val="00CB50EE"/>
    <w:rsid w:val="00CB5B41"/>
    <w:rsid w:val="00CB6195"/>
    <w:rsid w:val="00CB6B10"/>
    <w:rsid w:val="00CB6FD1"/>
    <w:rsid w:val="00CC0672"/>
    <w:rsid w:val="00CC0B74"/>
    <w:rsid w:val="00CC3CEF"/>
    <w:rsid w:val="00CC4E7B"/>
    <w:rsid w:val="00CC524C"/>
    <w:rsid w:val="00CC5655"/>
    <w:rsid w:val="00CC62AB"/>
    <w:rsid w:val="00CC6AF0"/>
    <w:rsid w:val="00CC6EB4"/>
    <w:rsid w:val="00CC7186"/>
    <w:rsid w:val="00CC7FFA"/>
    <w:rsid w:val="00CD079A"/>
    <w:rsid w:val="00CD103C"/>
    <w:rsid w:val="00CD1574"/>
    <w:rsid w:val="00CD195E"/>
    <w:rsid w:val="00CD1C06"/>
    <w:rsid w:val="00CD27F0"/>
    <w:rsid w:val="00CD301C"/>
    <w:rsid w:val="00CD3132"/>
    <w:rsid w:val="00CD33D5"/>
    <w:rsid w:val="00CD4918"/>
    <w:rsid w:val="00CD4FAE"/>
    <w:rsid w:val="00CD60C8"/>
    <w:rsid w:val="00CD6B49"/>
    <w:rsid w:val="00CD6CC4"/>
    <w:rsid w:val="00CD78F3"/>
    <w:rsid w:val="00CE01D7"/>
    <w:rsid w:val="00CE07B6"/>
    <w:rsid w:val="00CE0BD7"/>
    <w:rsid w:val="00CE0D6E"/>
    <w:rsid w:val="00CE125D"/>
    <w:rsid w:val="00CE1C63"/>
    <w:rsid w:val="00CE2CF7"/>
    <w:rsid w:val="00CE3E94"/>
    <w:rsid w:val="00CE40FD"/>
    <w:rsid w:val="00CE44A3"/>
    <w:rsid w:val="00CE49BA"/>
    <w:rsid w:val="00CE4D11"/>
    <w:rsid w:val="00CE50FA"/>
    <w:rsid w:val="00CE58EB"/>
    <w:rsid w:val="00CE5E6D"/>
    <w:rsid w:val="00CE61DD"/>
    <w:rsid w:val="00CE74ED"/>
    <w:rsid w:val="00CE74FA"/>
    <w:rsid w:val="00CE757B"/>
    <w:rsid w:val="00CE7F27"/>
    <w:rsid w:val="00CF05B1"/>
    <w:rsid w:val="00CF0C06"/>
    <w:rsid w:val="00CF102F"/>
    <w:rsid w:val="00CF1AD6"/>
    <w:rsid w:val="00CF1AF9"/>
    <w:rsid w:val="00CF2213"/>
    <w:rsid w:val="00CF232D"/>
    <w:rsid w:val="00CF3603"/>
    <w:rsid w:val="00CF4268"/>
    <w:rsid w:val="00CF47D7"/>
    <w:rsid w:val="00CF51CE"/>
    <w:rsid w:val="00CF5620"/>
    <w:rsid w:val="00CF627E"/>
    <w:rsid w:val="00CF7A45"/>
    <w:rsid w:val="00D00EC8"/>
    <w:rsid w:val="00D01150"/>
    <w:rsid w:val="00D01909"/>
    <w:rsid w:val="00D031B2"/>
    <w:rsid w:val="00D03C8C"/>
    <w:rsid w:val="00D03F3D"/>
    <w:rsid w:val="00D0423F"/>
    <w:rsid w:val="00D04251"/>
    <w:rsid w:val="00D04876"/>
    <w:rsid w:val="00D05FEC"/>
    <w:rsid w:val="00D06227"/>
    <w:rsid w:val="00D06298"/>
    <w:rsid w:val="00D06580"/>
    <w:rsid w:val="00D068D5"/>
    <w:rsid w:val="00D06CA0"/>
    <w:rsid w:val="00D073FD"/>
    <w:rsid w:val="00D07E01"/>
    <w:rsid w:val="00D108B3"/>
    <w:rsid w:val="00D125CD"/>
    <w:rsid w:val="00D12FA4"/>
    <w:rsid w:val="00D134DB"/>
    <w:rsid w:val="00D13625"/>
    <w:rsid w:val="00D13FE3"/>
    <w:rsid w:val="00D141C9"/>
    <w:rsid w:val="00D144BA"/>
    <w:rsid w:val="00D148C1"/>
    <w:rsid w:val="00D14E88"/>
    <w:rsid w:val="00D15173"/>
    <w:rsid w:val="00D16889"/>
    <w:rsid w:val="00D169CC"/>
    <w:rsid w:val="00D1724D"/>
    <w:rsid w:val="00D178B6"/>
    <w:rsid w:val="00D179CE"/>
    <w:rsid w:val="00D201B8"/>
    <w:rsid w:val="00D20203"/>
    <w:rsid w:val="00D21A9C"/>
    <w:rsid w:val="00D21E6A"/>
    <w:rsid w:val="00D223E2"/>
    <w:rsid w:val="00D22545"/>
    <w:rsid w:val="00D23013"/>
    <w:rsid w:val="00D2310D"/>
    <w:rsid w:val="00D24184"/>
    <w:rsid w:val="00D24A97"/>
    <w:rsid w:val="00D24FFD"/>
    <w:rsid w:val="00D25195"/>
    <w:rsid w:val="00D251F7"/>
    <w:rsid w:val="00D25215"/>
    <w:rsid w:val="00D258F6"/>
    <w:rsid w:val="00D26336"/>
    <w:rsid w:val="00D26673"/>
    <w:rsid w:val="00D2685F"/>
    <w:rsid w:val="00D27507"/>
    <w:rsid w:val="00D2763D"/>
    <w:rsid w:val="00D27FCB"/>
    <w:rsid w:val="00D30105"/>
    <w:rsid w:val="00D304CA"/>
    <w:rsid w:val="00D306DD"/>
    <w:rsid w:val="00D3094C"/>
    <w:rsid w:val="00D309A4"/>
    <w:rsid w:val="00D31077"/>
    <w:rsid w:val="00D311F9"/>
    <w:rsid w:val="00D31F01"/>
    <w:rsid w:val="00D323E5"/>
    <w:rsid w:val="00D32BA5"/>
    <w:rsid w:val="00D32F0C"/>
    <w:rsid w:val="00D33A96"/>
    <w:rsid w:val="00D33ACA"/>
    <w:rsid w:val="00D33F06"/>
    <w:rsid w:val="00D35C68"/>
    <w:rsid w:val="00D36B22"/>
    <w:rsid w:val="00D37C85"/>
    <w:rsid w:val="00D40257"/>
    <w:rsid w:val="00D415E1"/>
    <w:rsid w:val="00D41A24"/>
    <w:rsid w:val="00D41A5B"/>
    <w:rsid w:val="00D41B32"/>
    <w:rsid w:val="00D42516"/>
    <w:rsid w:val="00D428CD"/>
    <w:rsid w:val="00D440E4"/>
    <w:rsid w:val="00D444A8"/>
    <w:rsid w:val="00D44ACE"/>
    <w:rsid w:val="00D44EB1"/>
    <w:rsid w:val="00D46F79"/>
    <w:rsid w:val="00D50177"/>
    <w:rsid w:val="00D5050E"/>
    <w:rsid w:val="00D50637"/>
    <w:rsid w:val="00D50735"/>
    <w:rsid w:val="00D50D8D"/>
    <w:rsid w:val="00D52784"/>
    <w:rsid w:val="00D52EF5"/>
    <w:rsid w:val="00D532EE"/>
    <w:rsid w:val="00D535A3"/>
    <w:rsid w:val="00D53CB1"/>
    <w:rsid w:val="00D54883"/>
    <w:rsid w:val="00D55ADD"/>
    <w:rsid w:val="00D56372"/>
    <w:rsid w:val="00D57249"/>
    <w:rsid w:val="00D574EB"/>
    <w:rsid w:val="00D57BD8"/>
    <w:rsid w:val="00D60B18"/>
    <w:rsid w:val="00D615E3"/>
    <w:rsid w:val="00D61974"/>
    <w:rsid w:val="00D61D58"/>
    <w:rsid w:val="00D6329A"/>
    <w:rsid w:val="00D633B9"/>
    <w:rsid w:val="00D637A3"/>
    <w:rsid w:val="00D63EB8"/>
    <w:rsid w:val="00D6536A"/>
    <w:rsid w:val="00D65AE5"/>
    <w:rsid w:val="00D65CE6"/>
    <w:rsid w:val="00D65E77"/>
    <w:rsid w:val="00D66085"/>
    <w:rsid w:val="00D66290"/>
    <w:rsid w:val="00D67270"/>
    <w:rsid w:val="00D67BDF"/>
    <w:rsid w:val="00D707AD"/>
    <w:rsid w:val="00D71F40"/>
    <w:rsid w:val="00D72AA6"/>
    <w:rsid w:val="00D72FD8"/>
    <w:rsid w:val="00D747DA"/>
    <w:rsid w:val="00D77107"/>
    <w:rsid w:val="00D77636"/>
    <w:rsid w:val="00D77750"/>
    <w:rsid w:val="00D777BF"/>
    <w:rsid w:val="00D8055A"/>
    <w:rsid w:val="00D80F73"/>
    <w:rsid w:val="00D81244"/>
    <w:rsid w:val="00D8196F"/>
    <w:rsid w:val="00D819C4"/>
    <w:rsid w:val="00D820C0"/>
    <w:rsid w:val="00D82398"/>
    <w:rsid w:val="00D8277E"/>
    <w:rsid w:val="00D82D6E"/>
    <w:rsid w:val="00D83354"/>
    <w:rsid w:val="00D83615"/>
    <w:rsid w:val="00D83A92"/>
    <w:rsid w:val="00D83C72"/>
    <w:rsid w:val="00D83CB9"/>
    <w:rsid w:val="00D84399"/>
    <w:rsid w:val="00D844B1"/>
    <w:rsid w:val="00D84BA8"/>
    <w:rsid w:val="00D86706"/>
    <w:rsid w:val="00D86E0D"/>
    <w:rsid w:val="00D87085"/>
    <w:rsid w:val="00D90029"/>
    <w:rsid w:val="00D90215"/>
    <w:rsid w:val="00D902F4"/>
    <w:rsid w:val="00D9133A"/>
    <w:rsid w:val="00D9169A"/>
    <w:rsid w:val="00D9250A"/>
    <w:rsid w:val="00D9265C"/>
    <w:rsid w:val="00D92962"/>
    <w:rsid w:val="00D92F7B"/>
    <w:rsid w:val="00D93214"/>
    <w:rsid w:val="00D93A53"/>
    <w:rsid w:val="00D943F1"/>
    <w:rsid w:val="00D945D3"/>
    <w:rsid w:val="00D9536E"/>
    <w:rsid w:val="00D95C06"/>
    <w:rsid w:val="00D95E26"/>
    <w:rsid w:val="00D9636C"/>
    <w:rsid w:val="00D9736C"/>
    <w:rsid w:val="00D977C0"/>
    <w:rsid w:val="00D9782A"/>
    <w:rsid w:val="00D97AE5"/>
    <w:rsid w:val="00D97DF6"/>
    <w:rsid w:val="00D97E72"/>
    <w:rsid w:val="00DA0C1D"/>
    <w:rsid w:val="00DA111A"/>
    <w:rsid w:val="00DA131B"/>
    <w:rsid w:val="00DA3F57"/>
    <w:rsid w:val="00DA4B74"/>
    <w:rsid w:val="00DA542D"/>
    <w:rsid w:val="00DA5AD6"/>
    <w:rsid w:val="00DA5D3C"/>
    <w:rsid w:val="00DA60B9"/>
    <w:rsid w:val="00DA646B"/>
    <w:rsid w:val="00DA71A6"/>
    <w:rsid w:val="00DB0099"/>
    <w:rsid w:val="00DB00D9"/>
    <w:rsid w:val="00DB159D"/>
    <w:rsid w:val="00DB1DA6"/>
    <w:rsid w:val="00DB2218"/>
    <w:rsid w:val="00DB2229"/>
    <w:rsid w:val="00DB2658"/>
    <w:rsid w:val="00DB3307"/>
    <w:rsid w:val="00DB4180"/>
    <w:rsid w:val="00DB46BF"/>
    <w:rsid w:val="00DB4882"/>
    <w:rsid w:val="00DB4EC6"/>
    <w:rsid w:val="00DB5098"/>
    <w:rsid w:val="00DB515E"/>
    <w:rsid w:val="00DB5F18"/>
    <w:rsid w:val="00DC0041"/>
    <w:rsid w:val="00DC02BA"/>
    <w:rsid w:val="00DC044C"/>
    <w:rsid w:val="00DC0517"/>
    <w:rsid w:val="00DC2045"/>
    <w:rsid w:val="00DC2356"/>
    <w:rsid w:val="00DC27FA"/>
    <w:rsid w:val="00DC29AF"/>
    <w:rsid w:val="00DC412D"/>
    <w:rsid w:val="00DC448C"/>
    <w:rsid w:val="00DC45C4"/>
    <w:rsid w:val="00DC4CCD"/>
    <w:rsid w:val="00DC5864"/>
    <w:rsid w:val="00DC5B8A"/>
    <w:rsid w:val="00DC62EC"/>
    <w:rsid w:val="00DC643C"/>
    <w:rsid w:val="00DC6BF1"/>
    <w:rsid w:val="00DC6D54"/>
    <w:rsid w:val="00DC77D3"/>
    <w:rsid w:val="00DC7A16"/>
    <w:rsid w:val="00DC7BFA"/>
    <w:rsid w:val="00DD07E0"/>
    <w:rsid w:val="00DD08F6"/>
    <w:rsid w:val="00DD0C71"/>
    <w:rsid w:val="00DD11C1"/>
    <w:rsid w:val="00DD387F"/>
    <w:rsid w:val="00DD47A6"/>
    <w:rsid w:val="00DD5177"/>
    <w:rsid w:val="00DD549F"/>
    <w:rsid w:val="00DD5C15"/>
    <w:rsid w:val="00DD60F7"/>
    <w:rsid w:val="00DD6111"/>
    <w:rsid w:val="00DD6132"/>
    <w:rsid w:val="00DD6B43"/>
    <w:rsid w:val="00DD7AFD"/>
    <w:rsid w:val="00DD7CFE"/>
    <w:rsid w:val="00DE0AE5"/>
    <w:rsid w:val="00DE0BDE"/>
    <w:rsid w:val="00DE0DBE"/>
    <w:rsid w:val="00DE0F42"/>
    <w:rsid w:val="00DE27A0"/>
    <w:rsid w:val="00DE297D"/>
    <w:rsid w:val="00DE2E76"/>
    <w:rsid w:val="00DE312C"/>
    <w:rsid w:val="00DE3C50"/>
    <w:rsid w:val="00DE3FC1"/>
    <w:rsid w:val="00DE5B2C"/>
    <w:rsid w:val="00DE5EF4"/>
    <w:rsid w:val="00DE6072"/>
    <w:rsid w:val="00DE67D1"/>
    <w:rsid w:val="00DE7948"/>
    <w:rsid w:val="00DE7F08"/>
    <w:rsid w:val="00DF05F5"/>
    <w:rsid w:val="00DF0A5D"/>
    <w:rsid w:val="00DF0D6B"/>
    <w:rsid w:val="00DF0E1F"/>
    <w:rsid w:val="00DF1101"/>
    <w:rsid w:val="00DF15A5"/>
    <w:rsid w:val="00DF15D1"/>
    <w:rsid w:val="00DF262C"/>
    <w:rsid w:val="00DF26FC"/>
    <w:rsid w:val="00DF323D"/>
    <w:rsid w:val="00DF3FFF"/>
    <w:rsid w:val="00DF41E2"/>
    <w:rsid w:val="00DF4E08"/>
    <w:rsid w:val="00DF50AA"/>
    <w:rsid w:val="00DF5CD2"/>
    <w:rsid w:val="00DF5CF3"/>
    <w:rsid w:val="00DF5F62"/>
    <w:rsid w:val="00DF6008"/>
    <w:rsid w:val="00DF61F6"/>
    <w:rsid w:val="00DF6220"/>
    <w:rsid w:val="00DF6812"/>
    <w:rsid w:val="00E0001D"/>
    <w:rsid w:val="00E00C80"/>
    <w:rsid w:val="00E0122A"/>
    <w:rsid w:val="00E02633"/>
    <w:rsid w:val="00E02934"/>
    <w:rsid w:val="00E03357"/>
    <w:rsid w:val="00E03540"/>
    <w:rsid w:val="00E035E4"/>
    <w:rsid w:val="00E041DC"/>
    <w:rsid w:val="00E04EDA"/>
    <w:rsid w:val="00E0531A"/>
    <w:rsid w:val="00E05DD2"/>
    <w:rsid w:val="00E0601F"/>
    <w:rsid w:val="00E0673D"/>
    <w:rsid w:val="00E07B34"/>
    <w:rsid w:val="00E07CB9"/>
    <w:rsid w:val="00E07CCD"/>
    <w:rsid w:val="00E07E4F"/>
    <w:rsid w:val="00E07EC7"/>
    <w:rsid w:val="00E10242"/>
    <w:rsid w:val="00E108BC"/>
    <w:rsid w:val="00E110DD"/>
    <w:rsid w:val="00E11B0E"/>
    <w:rsid w:val="00E11C2A"/>
    <w:rsid w:val="00E13748"/>
    <w:rsid w:val="00E13793"/>
    <w:rsid w:val="00E14119"/>
    <w:rsid w:val="00E159C3"/>
    <w:rsid w:val="00E15C89"/>
    <w:rsid w:val="00E163A0"/>
    <w:rsid w:val="00E16501"/>
    <w:rsid w:val="00E1703C"/>
    <w:rsid w:val="00E170F0"/>
    <w:rsid w:val="00E175D7"/>
    <w:rsid w:val="00E176FA"/>
    <w:rsid w:val="00E2013D"/>
    <w:rsid w:val="00E203D8"/>
    <w:rsid w:val="00E20FBD"/>
    <w:rsid w:val="00E210C4"/>
    <w:rsid w:val="00E2328B"/>
    <w:rsid w:val="00E23D41"/>
    <w:rsid w:val="00E23E71"/>
    <w:rsid w:val="00E24EC6"/>
    <w:rsid w:val="00E25037"/>
    <w:rsid w:val="00E25633"/>
    <w:rsid w:val="00E25CF4"/>
    <w:rsid w:val="00E26AA5"/>
    <w:rsid w:val="00E307BA"/>
    <w:rsid w:val="00E30E83"/>
    <w:rsid w:val="00E3122D"/>
    <w:rsid w:val="00E317BD"/>
    <w:rsid w:val="00E32B56"/>
    <w:rsid w:val="00E32FBC"/>
    <w:rsid w:val="00E33307"/>
    <w:rsid w:val="00E33631"/>
    <w:rsid w:val="00E33C8A"/>
    <w:rsid w:val="00E347B0"/>
    <w:rsid w:val="00E35789"/>
    <w:rsid w:val="00E357A4"/>
    <w:rsid w:val="00E35809"/>
    <w:rsid w:val="00E3721C"/>
    <w:rsid w:val="00E374D7"/>
    <w:rsid w:val="00E37A26"/>
    <w:rsid w:val="00E411CE"/>
    <w:rsid w:val="00E4151C"/>
    <w:rsid w:val="00E41539"/>
    <w:rsid w:val="00E41D8B"/>
    <w:rsid w:val="00E427BF"/>
    <w:rsid w:val="00E434B9"/>
    <w:rsid w:val="00E443E6"/>
    <w:rsid w:val="00E44F59"/>
    <w:rsid w:val="00E45429"/>
    <w:rsid w:val="00E45C25"/>
    <w:rsid w:val="00E47BB8"/>
    <w:rsid w:val="00E503B9"/>
    <w:rsid w:val="00E50628"/>
    <w:rsid w:val="00E50B2D"/>
    <w:rsid w:val="00E52209"/>
    <w:rsid w:val="00E5283B"/>
    <w:rsid w:val="00E53F03"/>
    <w:rsid w:val="00E5403B"/>
    <w:rsid w:val="00E544E1"/>
    <w:rsid w:val="00E55029"/>
    <w:rsid w:val="00E556D5"/>
    <w:rsid w:val="00E55782"/>
    <w:rsid w:val="00E56AF1"/>
    <w:rsid w:val="00E56D79"/>
    <w:rsid w:val="00E574D7"/>
    <w:rsid w:val="00E57B1F"/>
    <w:rsid w:val="00E60543"/>
    <w:rsid w:val="00E61077"/>
    <w:rsid w:val="00E61A66"/>
    <w:rsid w:val="00E61B63"/>
    <w:rsid w:val="00E61F7A"/>
    <w:rsid w:val="00E623A1"/>
    <w:rsid w:val="00E62647"/>
    <w:rsid w:val="00E62CB2"/>
    <w:rsid w:val="00E636BF"/>
    <w:rsid w:val="00E63CA0"/>
    <w:rsid w:val="00E642C1"/>
    <w:rsid w:val="00E652F6"/>
    <w:rsid w:val="00E66271"/>
    <w:rsid w:val="00E66D70"/>
    <w:rsid w:val="00E6716B"/>
    <w:rsid w:val="00E671C8"/>
    <w:rsid w:val="00E70269"/>
    <w:rsid w:val="00E705A9"/>
    <w:rsid w:val="00E70D67"/>
    <w:rsid w:val="00E71C8F"/>
    <w:rsid w:val="00E721CD"/>
    <w:rsid w:val="00E726E5"/>
    <w:rsid w:val="00E727D8"/>
    <w:rsid w:val="00E729A2"/>
    <w:rsid w:val="00E738FE"/>
    <w:rsid w:val="00E74C9E"/>
    <w:rsid w:val="00E74D64"/>
    <w:rsid w:val="00E75F3D"/>
    <w:rsid w:val="00E76F6D"/>
    <w:rsid w:val="00E77C7E"/>
    <w:rsid w:val="00E800B6"/>
    <w:rsid w:val="00E80949"/>
    <w:rsid w:val="00E80F34"/>
    <w:rsid w:val="00E81FFA"/>
    <w:rsid w:val="00E82215"/>
    <w:rsid w:val="00E82A96"/>
    <w:rsid w:val="00E84221"/>
    <w:rsid w:val="00E84851"/>
    <w:rsid w:val="00E84B52"/>
    <w:rsid w:val="00E85DE5"/>
    <w:rsid w:val="00E86013"/>
    <w:rsid w:val="00E86BA5"/>
    <w:rsid w:val="00E87548"/>
    <w:rsid w:val="00E87965"/>
    <w:rsid w:val="00E87C50"/>
    <w:rsid w:val="00E90120"/>
    <w:rsid w:val="00E90285"/>
    <w:rsid w:val="00E90F2B"/>
    <w:rsid w:val="00E916CA"/>
    <w:rsid w:val="00E91D77"/>
    <w:rsid w:val="00E91EBA"/>
    <w:rsid w:val="00E922C6"/>
    <w:rsid w:val="00E92349"/>
    <w:rsid w:val="00E92364"/>
    <w:rsid w:val="00E92B91"/>
    <w:rsid w:val="00E935E0"/>
    <w:rsid w:val="00E93F57"/>
    <w:rsid w:val="00E953F4"/>
    <w:rsid w:val="00E95816"/>
    <w:rsid w:val="00E9627F"/>
    <w:rsid w:val="00E96341"/>
    <w:rsid w:val="00E97403"/>
    <w:rsid w:val="00EA0122"/>
    <w:rsid w:val="00EA0143"/>
    <w:rsid w:val="00EA05C8"/>
    <w:rsid w:val="00EA1C2D"/>
    <w:rsid w:val="00EA204D"/>
    <w:rsid w:val="00EA2AC1"/>
    <w:rsid w:val="00EA2DDF"/>
    <w:rsid w:val="00EA3839"/>
    <w:rsid w:val="00EA3C2D"/>
    <w:rsid w:val="00EA48C8"/>
    <w:rsid w:val="00EA53F0"/>
    <w:rsid w:val="00EA550E"/>
    <w:rsid w:val="00EA6038"/>
    <w:rsid w:val="00EA65B9"/>
    <w:rsid w:val="00EA68AF"/>
    <w:rsid w:val="00EA750F"/>
    <w:rsid w:val="00EA7730"/>
    <w:rsid w:val="00EA792F"/>
    <w:rsid w:val="00EA79C0"/>
    <w:rsid w:val="00EA7BFB"/>
    <w:rsid w:val="00EB01C0"/>
    <w:rsid w:val="00EB0DDA"/>
    <w:rsid w:val="00EB1146"/>
    <w:rsid w:val="00EB12DA"/>
    <w:rsid w:val="00EB1628"/>
    <w:rsid w:val="00EB1CC2"/>
    <w:rsid w:val="00EB2067"/>
    <w:rsid w:val="00EB22BB"/>
    <w:rsid w:val="00EB2A9C"/>
    <w:rsid w:val="00EB2C9D"/>
    <w:rsid w:val="00EB370A"/>
    <w:rsid w:val="00EB42C4"/>
    <w:rsid w:val="00EB4378"/>
    <w:rsid w:val="00EB6AA8"/>
    <w:rsid w:val="00EB6F3E"/>
    <w:rsid w:val="00EC079C"/>
    <w:rsid w:val="00EC0CDD"/>
    <w:rsid w:val="00EC1271"/>
    <w:rsid w:val="00EC14D8"/>
    <w:rsid w:val="00EC2001"/>
    <w:rsid w:val="00EC39D7"/>
    <w:rsid w:val="00EC3C49"/>
    <w:rsid w:val="00EC484A"/>
    <w:rsid w:val="00EC5422"/>
    <w:rsid w:val="00EC5CEC"/>
    <w:rsid w:val="00EC5F57"/>
    <w:rsid w:val="00EC69E1"/>
    <w:rsid w:val="00EC6A01"/>
    <w:rsid w:val="00EC6A09"/>
    <w:rsid w:val="00EC6BBC"/>
    <w:rsid w:val="00EC6E52"/>
    <w:rsid w:val="00EC7806"/>
    <w:rsid w:val="00ED003C"/>
    <w:rsid w:val="00ED127A"/>
    <w:rsid w:val="00ED1C92"/>
    <w:rsid w:val="00ED243B"/>
    <w:rsid w:val="00ED281E"/>
    <w:rsid w:val="00ED34ED"/>
    <w:rsid w:val="00ED3E66"/>
    <w:rsid w:val="00ED4BFC"/>
    <w:rsid w:val="00ED5746"/>
    <w:rsid w:val="00ED5C82"/>
    <w:rsid w:val="00ED60FB"/>
    <w:rsid w:val="00ED6FC1"/>
    <w:rsid w:val="00ED751E"/>
    <w:rsid w:val="00ED7A58"/>
    <w:rsid w:val="00ED7D3E"/>
    <w:rsid w:val="00ED7DD0"/>
    <w:rsid w:val="00EE03C6"/>
    <w:rsid w:val="00EE0813"/>
    <w:rsid w:val="00EE1F70"/>
    <w:rsid w:val="00EE2F2B"/>
    <w:rsid w:val="00EE3253"/>
    <w:rsid w:val="00EE333D"/>
    <w:rsid w:val="00EE463F"/>
    <w:rsid w:val="00EE4912"/>
    <w:rsid w:val="00EE69FD"/>
    <w:rsid w:val="00EE6B9D"/>
    <w:rsid w:val="00EE713B"/>
    <w:rsid w:val="00EF0A60"/>
    <w:rsid w:val="00EF10C7"/>
    <w:rsid w:val="00EF1AF9"/>
    <w:rsid w:val="00EF1D60"/>
    <w:rsid w:val="00EF29D1"/>
    <w:rsid w:val="00EF2CDD"/>
    <w:rsid w:val="00EF3885"/>
    <w:rsid w:val="00EF4172"/>
    <w:rsid w:val="00EF58FF"/>
    <w:rsid w:val="00EF5BC2"/>
    <w:rsid w:val="00EF613B"/>
    <w:rsid w:val="00EF6148"/>
    <w:rsid w:val="00EF629B"/>
    <w:rsid w:val="00EF65B1"/>
    <w:rsid w:val="00EF692E"/>
    <w:rsid w:val="00EF7C45"/>
    <w:rsid w:val="00EF7F63"/>
    <w:rsid w:val="00F00E83"/>
    <w:rsid w:val="00F01307"/>
    <w:rsid w:val="00F01975"/>
    <w:rsid w:val="00F0264D"/>
    <w:rsid w:val="00F029E5"/>
    <w:rsid w:val="00F02ECB"/>
    <w:rsid w:val="00F04878"/>
    <w:rsid w:val="00F04D80"/>
    <w:rsid w:val="00F05402"/>
    <w:rsid w:val="00F05952"/>
    <w:rsid w:val="00F05D58"/>
    <w:rsid w:val="00F05E1E"/>
    <w:rsid w:val="00F05EB0"/>
    <w:rsid w:val="00F063FC"/>
    <w:rsid w:val="00F0724C"/>
    <w:rsid w:val="00F07741"/>
    <w:rsid w:val="00F07A31"/>
    <w:rsid w:val="00F1006F"/>
    <w:rsid w:val="00F10816"/>
    <w:rsid w:val="00F116CE"/>
    <w:rsid w:val="00F118E1"/>
    <w:rsid w:val="00F1207E"/>
    <w:rsid w:val="00F12766"/>
    <w:rsid w:val="00F12CE8"/>
    <w:rsid w:val="00F1326A"/>
    <w:rsid w:val="00F1458D"/>
    <w:rsid w:val="00F14CAD"/>
    <w:rsid w:val="00F15F33"/>
    <w:rsid w:val="00F169E5"/>
    <w:rsid w:val="00F16FFB"/>
    <w:rsid w:val="00F173E8"/>
    <w:rsid w:val="00F20443"/>
    <w:rsid w:val="00F2087B"/>
    <w:rsid w:val="00F20DE9"/>
    <w:rsid w:val="00F20FC4"/>
    <w:rsid w:val="00F212E6"/>
    <w:rsid w:val="00F22C6C"/>
    <w:rsid w:val="00F23366"/>
    <w:rsid w:val="00F233C3"/>
    <w:rsid w:val="00F238D8"/>
    <w:rsid w:val="00F23A35"/>
    <w:rsid w:val="00F23CB1"/>
    <w:rsid w:val="00F24165"/>
    <w:rsid w:val="00F2491A"/>
    <w:rsid w:val="00F24B3F"/>
    <w:rsid w:val="00F250A7"/>
    <w:rsid w:val="00F25176"/>
    <w:rsid w:val="00F2599E"/>
    <w:rsid w:val="00F26554"/>
    <w:rsid w:val="00F26647"/>
    <w:rsid w:val="00F2677C"/>
    <w:rsid w:val="00F269D5"/>
    <w:rsid w:val="00F26FC4"/>
    <w:rsid w:val="00F278DC"/>
    <w:rsid w:val="00F2797D"/>
    <w:rsid w:val="00F3055F"/>
    <w:rsid w:val="00F31B84"/>
    <w:rsid w:val="00F31BF7"/>
    <w:rsid w:val="00F3362C"/>
    <w:rsid w:val="00F33A39"/>
    <w:rsid w:val="00F33CBB"/>
    <w:rsid w:val="00F33F65"/>
    <w:rsid w:val="00F34E59"/>
    <w:rsid w:val="00F34EF8"/>
    <w:rsid w:val="00F350EF"/>
    <w:rsid w:val="00F3562A"/>
    <w:rsid w:val="00F3592E"/>
    <w:rsid w:val="00F3701F"/>
    <w:rsid w:val="00F37414"/>
    <w:rsid w:val="00F37635"/>
    <w:rsid w:val="00F4093B"/>
    <w:rsid w:val="00F41226"/>
    <w:rsid w:val="00F41542"/>
    <w:rsid w:val="00F41F12"/>
    <w:rsid w:val="00F41F97"/>
    <w:rsid w:val="00F42203"/>
    <w:rsid w:val="00F42704"/>
    <w:rsid w:val="00F42888"/>
    <w:rsid w:val="00F4290D"/>
    <w:rsid w:val="00F42A34"/>
    <w:rsid w:val="00F42CF6"/>
    <w:rsid w:val="00F43291"/>
    <w:rsid w:val="00F448EF"/>
    <w:rsid w:val="00F44CAB"/>
    <w:rsid w:val="00F451E1"/>
    <w:rsid w:val="00F45974"/>
    <w:rsid w:val="00F45E29"/>
    <w:rsid w:val="00F45F80"/>
    <w:rsid w:val="00F46613"/>
    <w:rsid w:val="00F46A7C"/>
    <w:rsid w:val="00F46CE8"/>
    <w:rsid w:val="00F47222"/>
    <w:rsid w:val="00F504D7"/>
    <w:rsid w:val="00F50BD9"/>
    <w:rsid w:val="00F50CFB"/>
    <w:rsid w:val="00F50ECD"/>
    <w:rsid w:val="00F50EDB"/>
    <w:rsid w:val="00F511BD"/>
    <w:rsid w:val="00F51497"/>
    <w:rsid w:val="00F5155D"/>
    <w:rsid w:val="00F5159C"/>
    <w:rsid w:val="00F52103"/>
    <w:rsid w:val="00F52A5F"/>
    <w:rsid w:val="00F53732"/>
    <w:rsid w:val="00F53F71"/>
    <w:rsid w:val="00F551DB"/>
    <w:rsid w:val="00F55408"/>
    <w:rsid w:val="00F5566F"/>
    <w:rsid w:val="00F559C9"/>
    <w:rsid w:val="00F56BB8"/>
    <w:rsid w:val="00F56D17"/>
    <w:rsid w:val="00F575F2"/>
    <w:rsid w:val="00F57675"/>
    <w:rsid w:val="00F604E1"/>
    <w:rsid w:val="00F605DE"/>
    <w:rsid w:val="00F60F1A"/>
    <w:rsid w:val="00F614A9"/>
    <w:rsid w:val="00F61DA0"/>
    <w:rsid w:val="00F62826"/>
    <w:rsid w:val="00F62F2C"/>
    <w:rsid w:val="00F62FE8"/>
    <w:rsid w:val="00F63FDF"/>
    <w:rsid w:val="00F64115"/>
    <w:rsid w:val="00F643C2"/>
    <w:rsid w:val="00F649E5"/>
    <w:rsid w:val="00F64C1D"/>
    <w:rsid w:val="00F64FCC"/>
    <w:rsid w:val="00F65847"/>
    <w:rsid w:val="00F67C63"/>
    <w:rsid w:val="00F7003A"/>
    <w:rsid w:val="00F711FA"/>
    <w:rsid w:val="00F71FC2"/>
    <w:rsid w:val="00F72160"/>
    <w:rsid w:val="00F72542"/>
    <w:rsid w:val="00F73050"/>
    <w:rsid w:val="00F73FE5"/>
    <w:rsid w:val="00F7415A"/>
    <w:rsid w:val="00F745DE"/>
    <w:rsid w:val="00F75C14"/>
    <w:rsid w:val="00F76D9C"/>
    <w:rsid w:val="00F773FD"/>
    <w:rsid w:val="00F80347"/>
    <w:rsid w:val="00F804A9"/>
    <w:rsid w:val="00F80E63"/>
    <w:rsid w:val="00F80F47"/>
    <w:rsid w:val="00F8146E"/>
    <w:rsid w:val="00F81717"/>
    <w:rsid w:val="00F81CD1"/>
    <w:rsid w:val="00F82068"/>
    <w:rsid w:val="00F820BF"/>
    <w:rsid w:val="00F8220F"/>
    <w:rsid w:val="00F8318B"/>
    <w:rsid w:val="00F84216"/>
    <w:rsid w:val="00F84FCC"/>
    <w:rsid w:val="00F8538C"/>
    <w:rsid w:val="00F85AC2"/>
    <w:rsid w:val="00F85AF2"/>
    <w:rsid w:val="00F86385"/>
    <w:rsid w:val="00F86ABD"/>
    <w:rsid w:val="00F86C25"/>
    <w:rsid w:val="00F874B9"/>
    <w:rsid w:val="00F877C1"/>
    <w:rsid w:val="00F87DA5"/>
    <w:rsid w:val="00F87EF0"/>
    <w:rsid w:val="00F90CB8"/>
    <w:rsid w:val="00F90F6E"/>
    <w:rsid w:val="00F92350"/>
    <w:rsid w:val="00F92499"/>
    <w:rsid w:val="00F92D8F"/>
    <w:rsid w:val="00F92E99"/>
    <w:rsid w:val="00F938AC"/>
    <w:rsid w:val="00F93A8E"/>
    <w:rsid w:val="00F955FA"/>
    <w:rsid w:val="00F95801"/>
    <w:rsid w:val="00F9584D"/>
    <w:rsid w:val="00F95F3B"/>
    <w:rsid w:val="00F9681F"/>
    <w:rsid w:val="00FA087D"/>
    <w:rsid w:val="00FA0938"/>
    <w:rsid w:val="00FA1A48"/>
    <w:rsid w:val="00FA1B3A"/>
    <w:rsid w:val="00FA2BB0"/>
    <w:rsid w:val="00FA2FFB"/>
    <w:rsid w:val="00FA3149"/>
    <w:rsid w:val="00FA37E2"/>
    <w:rsid w:val="00FA3DF1"/>
    <w:rsid w:val="00FA59F4"/>
    <w:rsid w:val="00FA5A59"/>
    <w:rsid w:val="00FA60D5"/>
    <w:rsid w:val="00FA69A4"/>
    <w:rsid w:val="00FA69CA"/>
    <w:rsid w:val="00FA6F09"/>
    <w:rsid w:val="00FB064B"/>
    <w:rsid w:val="00FB0A4B"/>
    <w:rsid w:val="00FB0F59"/>
    <w:rsid w:val="00FB1080"/>
    <w:rsid w:val="00FB1A6C"/>
    <w:rsid w:val="00FB1B3C"/>
    <w:rsid w:val="00FB24AA"/>
    <w:rsid w:val="00FB28AD"/>
    <w:rsid w:val="00FB36F9"/>
    <w:rsid w:val="00FB37D3"/>
    <w:rsid w:val="00FB4ACC"/>
    <w:rsid w:val="00FB5521"/>
    <w:rsid w:val="00FB561D"/>
    <w:rsid w:val="00FB5DC1"/>
    <w:rsid w:val="00FB5EFD"/>
    <w:rsid w:val="00FB6169"/>
    <w:rsid w:val="00FB61CA"/>
    <w:rsid w:val="00FB6502"/>
    <w:rsid w:val="00FB694E"/>
    <w:rsid w:val="00FC15A7"/>
    <w:rsid w:val="00FC1CC2"/>
    <w:rsid w:val="00FC1E05"/>
    <w:rsid w:val="00FC21E8"/>
    <w:rsid w:val="00FC24BE"/>
    <w:rsid w:val="00FC3D13"/>
    <w:rsid w:val="00FC4201"/>
    <w:rsid w:val="00FC4BD3"/>
    <w:rsid w:val="00FC4E8E"/>
    <w:rsid w:val="00FC666B"/>
    <w:rsid w:val="00FC676F"/>
    <w:rsid w:val="00FD002F"/>
    <w:rsid w:val="00FD054D"/>
    <w:rsid w:val="00FD0604"/>
    <w:rsid w:val="00FD0B20"/>
    <w:rsid w:val="00FD10E5"/>
    <w:rsid w:val="00FD1C4E"/>
    <w:rsid w:val="00FD1E57"/>
    <w:rsid w:val="00FD2533"/>
    <w:rsid w:val="00FD313C"/>
    <w:rsid w:val="00FD3291"/>
    <w:rsid w:val="00FD3405"/>
    <w:rsid w:val="00FD353B"/>
    <w:rsid w:val="00FD35A9"/>
    <w:rsid w:val="00FD3DDE"/>
    <w:rsid w:val="00FD461A"/>
    <w:rsid w:val="00FD4660"/>
    <w:rsid w:val="00FD4FAB"/>
    <w:rsid w:val="00FD5E5E"/>
    <w:rsid w:val="00FD6239"/>
    <w:rsid w:val="00FD7012"/>
    <w:rsid w:val="00FD788A"/>
    <w:rsid w:val="00FE0AE3"/>
    <w:rsid w:val="00FE0C18"/>
    <w:rsid w:val="00FE165B"/>
    <w:rsid w:val="00FE209B"/>
    <w:rsid w:val="00FE25B0"/>
    <w:rsid w:val="00FE2ABE"/>
    <w:rsid w:val="00FE346E"/>
    <w:rsid w:val="00FE36A7"/>
    <w:rsid w:val="00FE3B6E"/>
    <w:rsid w:val="00FE3D21"/>
    <w:rsid w:val="00FE4545"/>
    <w:rsid w:val="00FE481B"/>
    <w:rsid w:val="00FE4833"/>
    <w:rsid w:val="00FE52B2"/>
    <w:rsid w:val="00FE6C31"/>
    <w:rsid w:val="00FE77BA"/>
    <w:rsid w:val="00FE7BCB"/>
    <w:rsid w:val="00FE7C8E"/>
    <w:rsid w:val="00FF0103"/>
    <w:rsid w:val="00FF045C"/>
    <w:rsid w:val="00FF05E3"/>
    <w:rsid w:val="00FF09CA"/>
    <w:rsid w:val="00FF0A39"/>
    <w:rsid w:val="00FF135E"/>
    <w:rsid w:val="00FF252F"/>
    <w:rsid w:val="00FF2CAE"/>
    <w:rsid w:val="00FF2F97"/>
    <w:rsid w:val="00FF3268"/>
    <w:rsid w:val="00FF36C4"/>
    <w:rsid w:val="00FF4BB2"/>
    <w:rsid w:val="00FF53CB"/>
    <w:rsid w:val="00FF5CCA"/>
    <w:rsid w:val="00FF7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46E"/>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heading 1"/>
    <w:next w:val="a"/>
    <w:link w:val="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Heading 2 Char,H2 Char,h2 Char"/>
    <w:basedOn w:val="1"/>
    <w:next w:val="a"/>
    <w:link w:val="2Char"/>
    <w:qFormat/>
    <w:rsid w:val="000E1E5A"/>
    <w:pPr>
      <w:pBdr>
        <w:top w:val="none" w:sz="0" w:space="0" w:color="auto"/>
      </w:pBdr>
      <w:spacing w:before="180"/>
      <w:jc w:val="both"/>
      <w:outlineLvl w:val="1"/>
    </w:pPr>
    <w:rPr>
      <w:sz w:val="32"/>
      <w:lang w:eastAsia="ja-JP"/>
    </w:rPr>
  </w:style>
  <w:style w:type="paragraph" w:styleId="3">
    <w:name w:val="heading 3"/>
    <w:basedOn w:val="a"/>
    <w:next w:val="a"/>
    <w:link w:val="3Char"/>
    <w:qFormat/>
    <w:rsid w:val="00DE67D1"/>
    <w:pPr>
      <w:keepNext/>
      <w:numPr>
        <w:ilvl w:val="2"/>
        <w:numId w:val="1"/>
      </w:numPr>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0"/>
      <w:outlineLvl w:val="3"/>
    </w:pPr>
    <w:rPr>
      <w:rFonts w:eastAsia="MS Mincho"/>
      <w:sz w:val="24"/>
    </w:rPr>
  </w:style>
  <w:style w:type="paragraph" w:styleId="5">
    <w:name w:val="heading 5"/>
    <w:basedOn w:val="a"/>
    <w:next w:val="a"/>
    <w:qFormat/>
    <w:rsid w:val="00B461B5"/>
    <w:pPr>
      <w:spacing w:before="240" w:after="60"/>
      <w:outlineLvl w:val="4"/>
    </w:pPr>
    <w:rPr>
      <w:b/>
      <w:bCs/>
      <w:i/>
      <w:iCs/>
      <w:sz w:val="26"/>
      <w:szCs w:val="26"/>
    </w:rPr>
  </w:style>
  <w:style w:type="paragraph" w:styleId="6">
    <w:name w:val="heading 6"/>
    <w:basedOn w:val="a"/>
    <w:next w:val="a"/>
    <w:link w:val="6Char"/>
    <w:qFormat/>
    <w:rsid w:val="0098201F"/>
    <w:pPr>
      <w:tabs>
        <w:tab w:val="num" w:pos="1152"/>
      </w:tabs>
      <w:spacing w:before="240" w:after="60"/>
      <w:ind w:left="1152" w:hanging="1152"/>
      <w:outlineLvl w:val="5"/>
    </w:pPr>
    <w:rPr>
      <w:b/>
      <w:bCs/>
      <w:sz w:val="22"/>
      <w:szCs w:val="22"/>
      <w:lang w:val="fr-FR" w:eastAsia="ja-JP"/>
    </w:rPr>
  </w:style>
  <w:style w:type="paragraph" w:styleId="7">
    <w:name w:val="heading 7"/>
    <w:basedOn w:val="a"/>
    <w:next w:val="a"/>
    <w:link w:val="7Char"/>
    <w:qFormat/>
    <w:rsid w:val="0098201F"/>
    <w:pPr>
      <w:tabs>
        <w:tab w:val="num" w:pos="1296"/>
      </w:tabs>
      <w:spacing w:before="240" w:after="60"/>
      <w:ind w:left="1296" w:hanging="1296"/>
      <w:outlineLvl w:val="6"/>
    </w:pPr>
    <w:rPr>
      <w:sz w:val="24"/>
      <w:szCs w:val="24"/>
      <w:lang w:val="fr-FR" w:eastAsia="ja-JP"/>
    </w:rPr>
  </w:style>
  <w:style w:type="paragraph" w:styleId="8">
    <w:name w:val="heading 8"/>
    <w:basedOn w:val="a"/>
    <w:next w:val="a"/>
    <w:link w:val="8Char"/>
    <w:qFormat/>
    <w:rsid w:val="0098201F"/>
    <w:pPr>
      <w:tabs>
        <w:tab w:val="num" w:pos="1440"/>
      </w:tabs>
      <w:spacing w:before="240" w:after="60"/>
      <w:ind w:left="1440" w:hanging="1440"/>
      <w:outlineLvl w:val="7"/>
    </w:pPr>
    <w:rPr>
      <w:i/>
      <w:iCs/>
      <w:sz w:val="24"/>
      <w:szCs w:val="24"/>
      <w:lang w:val="fr-FR" w:eastAsia="ja-JP"/>
    </w:rPr>
  </w:style>
  <w:style w:type="paragraph" w:styleId="9">
    <w:name w:val="heading 9"/>
    <w:basedOn w:val="a"/>
    <w:next w:val="a"/>
    <w:link w:val="9Char"/>
    <w:qFormat/>
    <w:rsid w:val="0098201F"/>
    <w:pPr>
      <w:tabs>
        <w:tab w:val="num" w:pos="1584"/>
      </w:tabs>
      <w:spacing w:before="240" w:after="60"/>
      <w:ind w:left="1584" w:hanging="1584"/>
      <w:outlineLvl w:val="8"/>
    </w:pPr>
    <w:rPr>
      <w:rFonts w:ascii="Arial" w:hAnsi="Arial" w:cs="Arial"/>
      <w:sz w:val="22"/>
      <w:szCs w:val="22"/>
      <w:lang w:val="fr-FR"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aliases w:val="cap,cap Char,Caption Char,Caption Char1 Char,cap Char Char1,Caption Char Char1 Char,cap Char2"/>
    <w:basedOn w:val="a"/>
    <w:next w:val="a"/>
    <w:link w:val="Char0"/>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Char1"/>
    <w:rsid w:val="00EA7730"/>
  </w:style>
  <w:style w:type="paragraph" w:styleId="ad">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ae">
    <w:name w:val="footer"/>
    <w:basedOn w:val="a"/>
    <w:link w:val="Char2"/>
    <w:uiPriority w:val="99"/>
    <w:rsid w:val="003A6A52"/>
    <w:pPr>
      <w:tabs>
        <w:tab w:val="center" w:pos="4252"/>
        <w:tab w:val="right" w:pos="8504"/>
      </w:tabs>
      <w:snapToGrid w:val="0"/>
    </w:pPr>
  </w:style>
  <w:style w:type="character" w:customStyle="1" w:styleId="Char2">
    <w:name w:val="页脚 Char"/>
    <w:link w:val="ae"/>
    <w:uiPriority w:val="99"/>
    <w:rsid w:val="003A6A52"/>
    <w:rPr>
      <w:rFonts w:ascii="Times New Roman" w:hAnsi="Times New Roman"/>
      <w:lang w:val="en-GB" w:eastAsia="de-DE"/>
    </w:rPr>
  </w:style>
  <w:style w:type="paragraph" w:customStyle="1" w:styleId="TAL">
    <w:name w:val="TAL"/>
    <w:basedOn w:val="a"/>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a"/>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3A7D5E"/>
    <w:pPr>
      <w:overflowPunct w:val="0"/>
      <w:autoSpaceDE w:val="0"/>
      <w:autoSpaceDN w:val="0"/>
      <w:adjustRightInd w:val="0"/>
      <w:textAlignment w:val="baseline"/>
    </w:pPr>
    <w:rPr>
      <w:rFonts w:ascii="Century" w:hAnsi="Century" w:cs="Vrinda"/>
      <w:lang w:eastAsia="ja-JP" w:bidi="bn-IN"/>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af0">
    <w:name w:val="Plain Text"/>
    <w:basedOn w:val="a"/>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1">
    <w:name w:val="Normal (Web)"/>
    <w:basedOn w:val="a"/>
    <w:uiPriority w:val="99"/>
    <w:unhideWhenUsed/>
    <w:rsid w:val="00780F21"/>
    <w:pPr>
      <w:spacing w:before="100" w:beforeAutospacing="1" w:after="100" w:afterAutospacing="1"/>
    </w:pPr>
    <w:rPr>
      <w:rFonts w:eastAsia="Times New Roman"/>
      <w:sz w:val="24"/>
      <w:szCs w:val="24"/>
      <w:lang w:val="en-US" w:eastAsia="zh-CN"/>
    </w:rPr>
  </w:style>
  <w:style w:type="character" w:customStyle="1" w:styleId="keyword">
    <w:name w:val="keyword"/>
    <w:basedOn w:val="a0"/>
    <w:rsid w:val="00381370"/>
  </w:style>
  <w:style w:type="paragraph" w:styleId="af2">
    <w:name w:val="List Paragraph"/>
    <w:basedOn w:val="a"/>
    <w:uiPriority w:val="34"/>
    <w:qFormat/>
    <w:rsid w:val="0082130F"/>
    <w:pPr>
      <w:ind w:firstLineChars="200" w:firstLine="420"/>
    </w:pPr>
  </w:style>
  <w:style w:type="paragraph" w:customStyle="1" w:styleId="NO">
    <w:name w:val="NO"/>
    <w:basedOn w:val="a"/>
    <w:link w:val="NOChar"/>
    <w:rsid w:val="005946B1"/>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link w:val="NO"/>
    <w:rsid w:val="005946B1"/>
    <w:rPr>
      <w:rFonts w:ascii="Times New Roman" w:eastAsia="Times New Roman" w:hAnsi="Times New Roman"/>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246CD1"/>
    <w:rPr>
      <w:rFonts w:ascii="Arial" w:hAnsi="Arial"/>
      <w:b/>
      <w:noProof/>
      <w:sz w:val="18"/>
      <w:lang w:val="de-DE" w:eastAsia="de-DE" w:bidi="ar-SA"/>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EC6A01"/>
    <w:rPr>
      <w:rFonts w:ascii="Arial" w:hAnsi="Arial"/>
      <w:sz w:val="36"/>
      <w:lang w:val="en-GB" w:eastAsia="de-DE" w:bidi="ar-SA"/>
    </w:rPr>
  </w:style>
  <w:style w:type="character" w:customStyle="1" w:styleId="2Char">
    <w:name w:val="标题 2 Char"/>
    <w:aliases w:val="DO NOT USE_h2 Char,h2 Char1,h21 Char,H2 Char1,Head2A Char,2 Char,UNDERRUBRIK 1-2 Char,Heading 2 Char Char,H2 Char Char,h2 Char Char"/>
    <w:link w:val="2"/>
    <w:rsid w:val="007B6DBA"/>
    <w:rPr>
      <w:rFonts w:ascii="Arial" w:hAnsi="Arial"/>
      <w:sz w:val="32"/>
      <w:lang w:val="en-GB" w:eastAsia="ja-JP"/>
    </w:rPr>
  </w:style>
  <w:style w:type="paragraph" w:styleId="af3">
    <w:name w:val="Revision"/>
    <w:hidden/>
    <w:uiPriority w:val="99"/>
    <w:semiHidden/>
    <w:rsid w:val="007D7FBF"/>
    <w:rPr>
      <w:rFonts w:ascii="Times New Roman" w:hAnsi="Times New Roman"/>
      <w:lang w:val="en-GB" w:eastAsia="de-DE"/>
    </w:rPr>
  </w:style>
  <w:style w:type="paragraph" w:customStyle="1" w:styleId="CharCharCharCharCharCharCharCharCharCharCharCharChar">
    <w:name w:val="Char Char Char Char (文字) (文字) Char Char Char Char Char Char Char Char Char"/>
    <w:semiHidden/>
    <w:rsid w:val="00D068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批注文字 Char"/>
    <w:link w:val="ac"/>
    <w:rsid w:val="000A252C"/>
    <w:rPr>
      <w:rFonts w:ascii="Times New Roman" w:hAnsi="Times New Roman"/>
      <w:lang w:val="en-GB" w:eastAsia="de-DE"/>
    </w:rPr>
  </w:style>
  <w:style w:type="paragraph" w:styleId="21">
    <w:name w:val="List 2"/>
    <w:basedOn w:val="a4"/>
    <w:autoRedefine/>
    <w:rsid w:val="006937E7"/>
    <w:pPr>
      <w:spacing w:before="120" w:after="0"/>
      <w:ind w:left="0" w:firstLineChars="0" w:firstLine="0"/>
      <w:jc w:val="both"/>
    </w:pPr>
    <w:rPr>
      <w:rFonts w:eastAsia="宋体"/>
      <w:sz w:val="21"/>
      <w:szCs w:val="21"/>
      <w:lang w:eastAsia="zh-CN"/>
    </w:rPr>
  </w:style>
  <w:style w:type="paragraph" w:customStyle="1" w:styleId="af4">
    <w:name w:val="报告正文"/>
    <w:basedOn w:val="a"/>
    <w:qFormat/>
    <w:rsid w:val="004D00C2"/>
    <w:pPr>
      <w:widowControl w:val="0"/>
      <w:spacing w:after="0" w:line="360" w:lineRule="auto"/>
      <w:ind w:firstLineChars="200" w:firstLine="200"/>
      <w:jc w:val="both"/>
    </w:pPr>
    <w:rPr>
      <w:rFonts w:eastAsia="宋体" w:cs="宋体"/>
      <w:kern w:val="2"/>
      <w:sz w:val="24"/>
      <w:u w:color="000000"/>
      <w:lang w:val="en-US" w:eastAsia="zh-CN"/>
    </w:rPr>
  </w:style>
  <w:style w:type="paragraph" w:customStyle="1" w:styleId="af5">
    <w:name w:val="表格文字居中"/>
    <w:basedOn w:val="a"/>
    <w:qFormat/>
    <w:rsid w:val="004D00C2"/>
    <w:pPr>
      <w:widowControl w:val="0"/>
      <w:spacing w:after="0"/>
      <w:jc w:val="center"/>
    </w:pPr>
    <w:rPr>
      <w:rFonts w:eastAsia="宋体" w:cs="宋体"/>
      <w:kern w:val="2"/>
      <w:sz w:val="21"/>
      <w:lang w:val="en-US" w:eastAsia="zh-CN"/>
    </w:rPr>
  </w:style>
  <w:style w:type="paragraph" w:customStyle="1" w:styleId="af6">
    <w:name w:val="图题注"/>
    <w:basedOn w:val="a5"/>
    <w:next w:val="af4"/>
    <w:qFormat/>
    <w:rsid w:val="00B767FA"/>
    <w:pPr>
      <w:adjustRightInd w:val="0"/>
      <w:spacing w:before="0" w:after="0"/>
      <w:jc w:val="center"/>
    </w:pPr>
    <w:rPr>
      <w:rFonts w:ascii="微软雅黑" w:eastAsia="微软雅黑" w:hAnsi="微软雅黑" w:cs="Arial"/>
      <w:b w:val="0"/>
      <w:kern w:val="24"/>
      <w:szCs w:val="24"/>
      <w:lang w:val="en-US" w:eastAsia="zh-CN"/>
    </w:rPr>
  </w:style>
  <w:style w:type="paragraph" w:customStyle="1" w:styleId="myReference">
    <w:name w:val="myReference"/>
    <w:basedOn w:val="a"/>
    <w:next w:val="a"/>
    <w:autoRedefine/>
    <w:rsid w:val="00E14119"/>
    <w:pPr>
      <w:keepNext/>
      <w:numPr>
        <w:numId w:val="4"/>
      </w:numPr>
      <w:tabs>
        <w:tab w:val="clear" w:pos="-1440"/>
        <w:tab w:val="left" w:pos="540"/>
      </w:tabs>
      <w:spacing w:after="40"/>
      <w:ind w:left="547" w:hanging="547"/>
    </w:pPr>
    <w:rPr>
      <w:rFonts w:eastAsia="宋体"/>
      <w:lang w:val="en-US" w:eastAsia="en-US"/>
    </w:rPr>
  </w:style>
  <w:style w:type="character" w:styleId="af7">
    <w:name w:val="Hyperlink"/>
    <w:rsid w:val="00E14119"/>
    <w:rPr>
      <w:color w:val="0000FF"/>
      <w:u w:val="single"/>
    </w:rPr>
  </w:style>
  <w:style w:type="paragraph" w:customStyle="1" w:styleId="EX">
    <w:name w:val="EX"/>
    <w:basedOn w:val="a"/>
    <w:rsid w:val="00F00E83"/>
    <w:pPr>
      <w:keepLines/>
      <w:ind w:left="1702" w:hanging="1418"/>
    </w:pPr>
    <w:rPr>
      <w:lang w:eastAsia="en-US"/>
    </w:rPr>
  </w:style>
  <w:style w:type="character" w:customStyle="1" w:styleId="Char0">
    <w:name w:val="题注 Char"/>
    <w:aliases w:val="cap Char1,cap Char Char,Caption Char Char,Caption Char1 Char Char,cap Char Char1 Char,Caption Char Char1 Char Char,cap Char2 Char"/>
    <w:link w:val="a5"/>
    <w:rsid w:val="00AE2B67"/>
    <w:rPr>
      <w:rFonts w:ascii="Times New Roman" w:hAnsi="Times New Roman"/>
      <w:b/>
      <w:lang w:val="en-GB" w:eastAsia="de-DE"/>
    </w:rPr>
  </w:style>
  <w:style w:type="paragraph" w:customStyle="1" w:styleId="af8">
    <w:name w:val="样式 页眉"/>
    <w:basedOn w:val="a3"/>
    <w:link w:val="Char4"/>
    <w:rsid w:val="00EA550E"/>
    <w:pPr>
      <w:overflowPunct w:val="0"/>
      <w:autoSpaceDE w:val="0"/>
      <w:autoSpaceDN w:val="0"/>
      <w:adjustRightInd w:val="0"/>
      <w:textAlignment w:val="baseline"/>
    </w:pPr>
    <w:rPr>
      <w:rFonts w:eastAsia="Arial"/>
      <w:bCs/>
      <w:sz w:val="22"/>
      <w:lang w:val="en-GB" w:eastAsia="en-US"/>
    </w:rPr>
  </w:style>
  <w:style w:type="character" w:customStyle="1" w:styleId="Char4">
    <w:name w:val="样式 页眉 Char"/>
    <w:basedOn w:val="a0"/>
    <w:link w:val="af8"/>
    <w:rsid w:val="00EA550E"/>
    <w:rPr>
      <w:rFonts w:ascii="Arial" w:eastAsia="Arial" w:hAnsi="Arial"/>
      <w:b/>
      <w:bCs/>
      <w:noProof/>
      <w:sz w:val="22"/>
      <w:lang w:val="en-GB" w:eastAsia="en-US"/>
    </w:rPr>
  </w:style>
  <w:style w:type="character" w:customStyle="1" w:styleId="6Char">
    <w:name w:val="标题 6 Char"/>
    <w:basedOn w:val="a0"/>
    <w:link w:val="6"/>
    <w:rsid w:val="0098201F"/>
    <w:rPr>
      <w:rFonts w:ascii="Times New Roman" w:hAnsi="Times New Roman"/>
      <w:b/>
      <w:bCs/>
      <w:sz w:val="22"/>
      <w:szCs w:val="22"/>
      <w:lang w:val="fr-FR" w:eastAsia="ja-JP"/>
    </w:rPr>
  </w:style>
  <w:style w:type="character" w:customStyle="1" w:styleId="7Char">
    <w:name w:val="标题 7 Char"/>
    <w:basedOn w:val="a0"/>
    <w:link w:val="7"/>
    <w:rsid w:val="0098201F"/>
    <w:rPr>
      <w:rFonts w:ascii="Times New Roman" w:hAnsi="Times New Roman"/>
      <w:sz w:val="24"/>
      <w:szCs w:val="24"/>
      <w:lang w:val="fr-FR" w:eastAsia="ja-JP"/>
    </w:rPr>
  </w:style>
  <w:style w:type="character" w:customStyle="1" w:styleId="8Char">
    <w:name w:val="标题 8 Char"/>
    <w:basedOn w:val="a0"/>
    <w:link w:val="8"/>
    <w:rsid w:val="0098201F"/>
    <w:rPr>
      <w:rFonts w:ascii="Times New Roman" w:hAnsi="Times New Roman"/>
      <w:i/>
      <w:iCs/>
      <w:sz w:val="24"/>
      <w:szCs w:val="24"/>
      <w:lang w:val="fr-FR" w:eastAsia="ja-JP"/>
    </w:rPr>
  </w:style>
  <w:style w:type="character" w:customStyle="1" w:styleId="9Char">
    <w:name w:val="标题 9 Char"/>
    <w:basedOn w:val="a0"/>
    <w:link w:val="9"/>
    <w:rsid w:val="0098201F"/>
    <w:rPr>
      <w:rFonts w:ascii="Arial" w:hAnsi="Arial" w:cs="Arial"/>
      <w:sz w:val="22"/>
      <w:szCs w:val="22"/>
      <w:lang w:val="fr-FR" w:eastAsia="ja-JP"/>
    </w:rPr>
  </w:style>
  <w:style w:type="character" w:customStyle="1" w:styleId="3Char">
    <w:name w:val="标题 3 Char"/>
    <w:basedOn w:val="a0"/>
    <w:link w:val="3"/>
    <w:rsid w:val="0098201F"/>
    <w:rPr>
      <w:rFonts w:ascii="Arial" w:eastAsia="MS Gothic" w:hAnsi="Arial"/>
      <w:lang w:val="en-GB" w:eastAsia="de-DE"/>
    </w:rPr>
  </w:style>
  <w:style w:type="paragraph" w:customStyle="1" w:styleId="ZT">
    <w:name w:val="ZT"/>
    <w:rsid w:val="00C3096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146E"/>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heading 1"/>
    <w:next w:val="a"/>
    <w:link w:val="1Char"/>
    <w:qFormat/>
    <w:rsid w:val="00DE67D1"/>
    <w:pPr>
      <w:keepNext/>
      <w:keepLines/>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Heading 2 Char,H2 Char,h2 Char"/>
    <w:basedOn w:val="1"/>
    <w:next w:val="a"/>
    <w:link w:val="2Char"/>
    <w:qFormat/>
    <w:rsid w:val="000E1E5A"/>
    <w:pPr>
      <w:pBdr>
        <w:top w:val="none" w:sz="0" w:space="0" w:color="auto"/>
      </w:pBdr>
      <w:spacing w:before="180"/>
      <w:jc w:val="both"/>
      <w:outlineLvl w:val="1"/>
    </w:pPr>
    <w:rPr>
      <w:sz w:val="32"/>
      <w:lang w:eastAsia="ja-JP"/>
    </w:rPr>
  </w:style>
  <w:style w:type="paragraph" w:styleId="3">
    <w:name w:val="heading 3"/>
    <w:basedOn w:val="a"/>
    <w:next w:val="a"/>
    <w:link w:val="3Char"/>
    <w:qFormat/>
    <w:rsid w:val="00DE67D1"/>
    <w:pPr>
      <w:keepNext/>
      <w:numPr>
        <w:ilvl w:val="2"/>
        <w:numId w:val="1"/>
      </w:numPr>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Pr>
      <w:spacing w:before="120"/>
      <w:ind w:left="0"/>
      <w:outlineLvl w:val="3"/>
    </w:pPr>
    <w:rPr>
      <w:rFonts w:eastAsia="MS Mincho"/>
      <w:sz w:val="24"/>
    </w:rPr>
  </w:style>
  <w:style w:type="paragraph" w:styleId="5">
    <w:name w:val="heading 5"/>
    <w:basedOn w:val="a"/>
    <w:next w:val="a"/>
    <w:qFormat/>
    <w:rsid w:val="00B461B5"/>
    <w:pPr>
      <w:spacing w:before="240" w:after="60"/>
      <w:outlineLvl w:val="4"/>
    </w:pPr>
    <w:rPr>
      <w:b/>
      <w:bCs/>
      <w:i/>
      <w:iCs/>
      <w:sz w:val="26"/>
      <w:szCs w:val="26"/>
    </w:rPr>
  </w:style>
  <w:style w:type="paragraph" w:styleId="6">
    <w:name w:val="heading 6"/>
    <w:basedOn w:val="a"/>
    <w:next w:val="a"/>
    <w:link w:val="6Char"/>
    <w:qFormat/>
    <w:rsid w:val="0098201F"/>
    <w:pPr>
      <w:tabs>
        <w:tab w:val="num" w:pos="1152"/>
      </w:tabs>
      <w:spacing w:before="240" w:after="60"/>
      <w:ind w:left="1152" w:hanging="1152"/>
      <w:outlineLvl w:val="5"/>
    </w:pPr>
    <w:rPr>
      <w:b/>
      <w:bCs/>
      <w:sz w:val="22"/>
      <w:szCs w:val="22"/>
      <w:lang w:val="fr-FR" w:eastAsia="ja-JP"/>
    </w:rPr>
  </w:style>
  <w:style w:type="paragraph" w:styleId="7">
    <w:name w:val="heading 7"/>
    <w:basedOn w:val="a"/>
    <w:next w:val="a"/>
    <w:link w:val="7Char"/>
    <w:qFormat/>
    <w:rsid w:val="0098201F"/>
    <w:pPr>
      <w:tabs>
        <w:tab w:val="num" w:pos="1296"/>
      </w:tabs>
      <w:spacing w:before="240" w:after="60"/>
      <w:ind w:left="1296" w:hanging="1296"/>
      <w:outlineLvl w:val="6"/>
    </w:pPr>
    <w:rPr>
      <w:sz w:val="24"/>
      <w:szCs w:val="24"/>
      <w:lang w:val="fr-FR" w:eastAsia="ja-JP"/>
    </w:rPr>
  </w:style>
  <w:style w:type="paragraph" w:styleId="8">
    <w:name w:val="heading 8"/>
    <w:basedOn w:val="a"/>
    <w:next w:val="a"/>
    <w:link w:val="8Char"/>
    <w:qFormat/>
    <w:rsid w:val="0098201F"/>
    <w:pPr>
      <w:tabs>
        <w:tab w:val="num" w:pos="1440"/>
      </w:tabs>
      <w:spacing w:before="240" w:after="60"/>
      <w:ind w:left="1440" w:hanging="1440"/>
      <w:outlineLvl w:val="7"/>
    </w:pPr>
    <w:rPr>
      <w:i/>
      <w:iCs/>
      <w:sz w:val="24"/>
      <w:szCs w:val="24"/>
      <w:lang w:val="fr-FR" w:eastAsia="ja-JP"/>
    </w:rPr>
  </w:style>
  <w:style w:type="paragraph" w:styleId="9">
    <w:name w:val="heading 9"/>
    <w:basedOn w:val="a"/>
    <w:next w:val="a"/>
    <w:link w:val="9Char"/>
    <w:qFormat/>
    <w:rsid w:val="0098201F"/>
    <w:pPr>
      <w:tabs>
        <w:tab w:val="num" w:pos="1584"/>
      </w:tabs>
      <w:spacing w:before="240" w:after="60"/>
      <w:ind w:left="1584" w:hanging="1584"/>
      <w:outlineLvl w:val="8"/>
    </w:pPr>
    <w:rPr>
      <w:rFonts w:ascii="Arial" w:hAnsi="Arial" w:cs="Arial"/>
      <w:sz w:val="22"/>
      <w:szCs w:val="22"/>
      <w:lang w:val="fr-FR"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rPr>
      <w:rFonts w:ascii="Century" w:hAnsi="Century"/>
    </w:rPr>
  </w:style>
  <w:style w:type="paragraph" w:styleId="a5">
    <w:name w:val="caption"/>
    <w:aliases w:val="cap,cap Char,Caption Char,Caption Char1 Char,cap Char Char1,Caption Char Char1 Char,cap Char2"/>
    <w:basedOn w:val="a"/>
    <w:next w:val="a"/>
    <w:link w:val="Char0"/>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character" w:styleId="ab">
    <w:name w:val="annotation reference"/>
    <w:semiHidden/>
    <w:rsid w:val="00EA7730"/>
    <w:rPr>
      <w:sz w:val="18"/>
      <w:szCs w:val="18"/>
    </w:rPr>
  </w:style>
  <w:style w:type="paragraph" w:styleId="ac">
    <w:name w:val="annotation text"/>
    <w:basedOn w:val="a"/>
    <w:link w:val="Char1"/>
    <w:rsid w:val="00EA7730"/>
  </w:style>
  <w:style w:type="paragraph" w:styleId="ad">
    <w:name w:val="annotation subject"/>
    <w:basedOn w:val="ac"/>
    <w:next w:val="ac"/>
    <w:semiHidden/>
    <w:rsid w:val="00EA7730"/>
    <w:rPr>
      <w:b/>
      <w:bCs/>
    </w:rPr>
  </w:style>
  <w:style w:type="paragraph" w:customStyle="1" w:styleId="Doc-text">
    <w:name w:val="Doc-text"/>
    <w:basedOn w:val="a"/>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ae">
    <w:name w:val="footer"/>
    <w:basedOn w:val="a"/>
    <w:link w:val="Char2"/>
    <w:uiPriority w:val="99"/>
    <w:rsid w:val="003A6A52"/>
    <w:pPr>
      <w:tabs>
        <w:tab w:val="center" w:pos="4252"/>
        <w:tab w:val="right" w:pos="8504"/>
      </w:tabs>
      <w:snapToGrid w:val="0"/>
    </w:pPr>
  </w:style>
  <w:style w:type="character" w:customStyle="1" w:styleId="Char2">
    <w:name w:val="页脚 Char"/>
    <w:link w:val="ae"/>
    <w:uiPriority w:val="99"/>
    <w:rsid w:val="003A6A52"/>
    <w:rPr>
      <w:rFonts w:ascii="Times New Roman" w:hAnsi="Times New Roman"/>
      <w:lang w:val="en-GB" w:eastAsia="de-DE"/>
    </w:rPr>
  </w:style>
  <w:style w:type="paragraph" w:customStyle="1" w:styleId="TAL">
    <w:name w:val="TAL"/>
    <w:basedOn w:val="a"/>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a"/>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3A7D5E"/>
    <w:pPr>
      <w:overflowPunct w:val="0"/>
      <w:autoSpaceDE w:val="0"/>
      <w:autoSpaceDN w:val="0"/>
      <w:adjustRightInd w:val="0"/>
      <w:textAlignment w:val="baseline"/>
    </w:pPr>
    <w:rPr>
      <w:rFonts w:ascii="Century" w:hAnsi="Century" w:cs="Vrinda"/>
      <w:lang w:eastAsia="ja-JP" w:bidi="bn-IN"/>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af0">
    <w:name w:val="Plain Text"/>
    <w:basedOn w:val="a"/>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1">
    <w:name w:val="Normal (Web)"/>
    <w:basedOn w:val="a"/>
    <w:uiPriority w:val="99"/>
    <w:unhideWhenUsed/>
    <w:rsid w:val="00780F21"/>
    <w:pPr>
      <w:spacing w:before="100" w:beforeAutospacing="1" w:after="100" w:afterAutospacing="1"/>
    </w:pPr>
    <w:rPr>
      <w:rFonts w:eastAsia="Times New Roman"/>
      <w:sz w:val="24"/>
      <w:szCs w:val="24"/>
      <w:lang w:val="en-US" w:eastAsia="zh-CN"/>
    </w:rPr>
  </w:style>
  <w:style w:type="character" w:customStyle="1" w:styleId="keyword">
    <w:name w:val="keyword"/>
    <w:basedOn w:val="a0"/>
    <w:rsid w:val="00381370"/>
  </w:style>
  <w:style w:type="paragraph" w:styleId="af2">
    <w:name w:val="List Paragraph"/>
    <w:basedOn w:val="a"/>
    <w:uiPriority w:val="34"/>
    <w:qFormat/>
    <w:rsid w:val="0082130F"/>
    <w:pPr>
      <w:ind w:firstLineChars="200" w:firstLine="420"/>
    </w:pPr>
  </w:style>
  <w:style w:type="paragraph" w:customStyle="1" w:styleId="NO">
    <w:name w:val="NO"/>
    <w:basedOn w:val="a"/>
    <w:link w:val="NOChar"/>
    <w:rsid w:val="005946B1"/>
    <w:pPr>
      <w:keepLines/>
      <w:overflowPunct w:val="0"/>
      <w:autoSpaceDE w:val="0"/>
      <w:autoSpaceDN w:val="0"/>
      <w:adjustRightInd w:val="0"/>
      <w:ind w:left="1135" w:hanging="851"/>
      <w:textAlignment w:val="baseline"/>
    </w:pPr>
    <w:rPr>
      <w:rFonts w:eastAsia="Times New Roman"/>
      <w:color w:val="000000"/>
      <w:lang w:eastAsia="ja-JP"/>
    </w:rPr>
  </w:style>
  <w:style w:type="character" w:customStyle="1" w:styleId="NOChar">
    <w:name w:val="NO Char"/>
    <w:link w:val="NO"/>
    <w:rsid w:val="005946B1"/>
    <w:rPr>
      <w:rFonts w:ascii="Times New Roman" w:eastAsia="Times New Roman" w:hAnsi="Times New Roman"/>
      <w:color w:val="000000"/>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246CD1"/>
    <w:rPr>
      <w:rFonts w:ascii="Arial" w:hAnsi="Arial"/>
      <w:b/>
      <w:noProof/>
      <w:sz w:val="18"/>
      <w:lang w:val="de-DE" w:eastAsia="de-DE" w:bidi="ar-SA"/>
    </w:rPr>
  </w:style>
  <w:style w:type="character" w:customStyle="1" w:styleId="1Char">
    <w:name w:val="标题 1 Char"/>
    <w:aliases w:val="H1 Char,h1 Char,NMP Heading 1 Char,app heading 1 Char,l1 Char,Memo Heading 1 Char,h11 Char,h12 Char,h13 Char,h14 Char,h15 Char,h16 Char,h17 Char,h111 Char,h121 Char,h131 Char,h141 Char,h151 Char,h161 Char,h18 Char,h112 Char,h122 Char,h132 Char"/>
    <w:link w:val="1"/>
    <w:rsid w:val="00EC6A01"/>
    <w:rPr>
      <w:rFonts w:ascii="Arial" w:hAnsi="Arial"/>
      <w:sz w:val="36"/>
      <w:lang w:val="en-GB" w:eastAsia="de-DE" w:bidi="ar-SA"/>
    </w:rPr>
  </w:style>
  <w:style w:type="character" w:customStyle="1" w:styleId="2Char">
    <w:name w:val="标题 2 Char"/>
    <w:aliases w:val="DO NOT USE_h2 Char,h2 Char1,h21 Char,H2 Char1,Head2A Char,2 Char,UNDERRUBRIK 1-2 Char,Heading 2 Char Char,H2 Char Char,h2 Char Char"/>
    <w:link w:val="2"/>
    <w:rsid w:val="007B6DBA"/>
    <w:rPr>
      <w:rFonts w:ascii="Arial" w:hAnsi="Arial"/>
      <w:sz w:val="32"/>
      <w:lang w:val="en-GB" w:eastAsia="ja-JP"/>
    </w:rPr>
  </w:style>
  <w:style w:type="paragraph" w:styleId="af3">
    <w:name w:val="Revision"/>
    <w:hidden/>
    <w:uiPriority w:val="99"/>
    <w:semiHidden/>
    <w:rsid w:val="007D7FBF"/>
    <w:rPr>
      <w:rFonts w:ascii="Times New Roman" w:hAnsi="Times New Roman"/>
      <w:lang w:val="en-GB" w:eastAsia="de-DE"/>
    </w:rPr>
  </w:style>
  <w:style w:type="paragraph" w:customStyle="1" w:styleId="CharCharCharCharCharCharCharCharCharCharCharCharChar">
    <w:name w:val="Char Char Char Char (文字) (文字) Char Char Char Char Char Char Char Char Char"/>
    <w:semiHidden/>
    <w:rsid w:val="00D068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批注文字 Char"/>
    <w:link w:val="ac"/>
    <w:rsid w:val="000A252C"/>
    <w:rPr>
      <w:rFonts w:ascii="Times New Roman" w:hAnsi="Times New Roman"/>
      <w:lang w:val="en-GB" w:eastAsia="de-DE"/>
    </w:rPr>
  </w:style>
  <w:style w:type="paragraph" w:styleId="21">
    <w:name w:val="List 2"/>
    <w:basedOn w:val="a4"/>
    <w:autoRedefine/>
    <w:rsid w:val="006937E7"/>
    <w:pPr>
      <w:spacing w:before="120" w:after="0"/>
      <w:ind w:left="0" w:firstLineChars="0" w:firstLine="0"/>
      <w:jc w:val="both"/>
    </w:pPr>
    <w:rPr>
      <w:rFonts w:eastAsia="宋体"/>
      <w:sz w:val="21"/>
      <w:szCs w:val="21"/>
      <w:lang w:eastAsia="zh-CN"/>
    </w:rPr>
  </w:style>
  <w:style w:type="paragraph" w:customStyle="1" w:styleId="af4">
    <w:name w:val="报告正文"/>
    <w:basedOn w:val="a"/>
    <w:qFormat/>
    <w:rsid w:val="004D00C2"/>
    <w:pPr>
      <w:widowControl w:val="0"/>
      <w:spacing w:after="0" w:line="360" w:lineRule="auto"/>
      <w:ind w:firstLineChars="200" w:firstLine="200"/>
      <w:jc w:val="both"/>
    </w:pPr>
    <w:rPr>
      <w:rFonts w:eastAsia="宋体" w:cs="宋体"/>
      <w:kern w:val="2"/>
      <w:sz w:val="24"/>
      <w:u w:color="000000"/>
      <w:lang w:val="en-US" w:eastAsia="zh-CN"/>
    </w:rPr>
  </w:style>
  <w:style w:type="paragraph" w:customStyle="1" w:styleId="af5">
    <w:name w:val="表格文字居中"/>
    <w:basedOn w:val="a"/>
    <w:qFormat/>
    <w:rsid w:val="004D00C2"/>
    <w:pPr>
      <w:widowControl w:val="0"/>
      <w:spacing w:after="0"/>
      <w:jc w:val="center"/>
    </w:pPr>
    <w:rPr>
      <w:rFonts w:eastAsia="宋体" w:cs="宋体"/>
      <w:kern w:val="2"/>
      <w:sz w:val="21"/>
      <w:lang w:val="en-US" w:eastAsia="zh-CN"/>
    </w:rPr>
  </w:style>
  <w:style w:type="paragraph" w:customStyle="1" w:styleId="af6">
    <w:name w:val="图题注"/>
    <w:basedOn w:val="a5"/>
    <w:next w:val="af4"/>
    <w:qFormat/>
    <w:rsid w:val="00B767FA"/>
    <w:pPr>
      <w:adjustRightInd w:val="0"/>
      <w:spacing w:before="0" w:after="0"/>
      <w:jc w:val="center"/>
    </w:pPr>
    <w:rPr>
      <w:rFonts w:ascii="微软雅黑" w:eastAsia="微软雅黑" w:hAnsi="微软雅黑" w:cs="Arial"/>
      <w:b w:val="0"/>
      <w:kern w:val="24"/>
      <w:szCs w:val="24"/>
      <w:lang w:val="en-US" w:eastAsia="zh-CN"/>
    </w:rPr>
  </w:style>
  <w:style w:type="paragraph" w:customStyle="1" w:styleId="myReference">
    <w:name w:val="myReference"/>
    <w:basedOn w:val="a"/>
    <w:next w:val="a"/>
    <w:autoRedefine/>
    <w:rsid w:val="00E14119"/>
    <w:pPr>
      <w:keepNext/>
      <w:numPr>
        <w:numId w:val="4"/>
      </w:numPr>
      <w:tabs>
        <w:tab w:val="clear" w:pos="-1440"/>
        <w:tab w:val="left" w:pos="540"/>
      </w:tabs>
      <w:spacing w:after="40"/>
      <w:ind w:left="547" w:hanging="547"/>
    </w:pPr>
    <w:rPr>
      <w:rFonts w:eastAsia="宋体"/>
      <w:lang w:val="en-US" w:eastAsia="en-US"/>
    </w:rPr>
  </w:style>
  <w:style w:type="character" w:styleId="af7">
    <w:name w:val="Hyperlink"/>
    <w:rsid w:val="00E14119"/>
    <w:rPr>
      <w:color w:val="0000FF"/>
      <w:u w:val="single"/>
    </w:rPr>
  </w:style>
  <w:style w:type="paragraph" w:customStyle="1" w:styleId="EX">
    <w:name w:val="EX"/>
    <w:basedOn w:val="a"/>
    <w:rsid w:val="00F00E83"/>
    <w:pPr>
      <w:keepLines/>
      <w:ind w:left="1702" w:hanging="1418"/>
    </w:pPr>
    <w:rPr>
      <w:lang w:eastAsia="en-US"/>
    </w:rPr>
  </w:style>
  <w:style w:type="character" w:customStyle="1" w:styleId="Char0">
    <w:name w:val="题注 Char"/>
    <w:aliases w:val="cap Char1,cap Char Char,Caption Char Char,Caption Char1 Char Char,cap Char Char1 Char,Caption Char Char1 Char Char,cap Char2 Char"/>
    <w:link w:val="a5"/>
    <w:rsid w:val="00AE2B67"/>
    <w:rPr>
      <w:rFonts w:ascii="Times New Roman" w:hAnsi="Times New Roman"/>
      <w:b/>
      <w:lang w:val="en-GB" w:eastAsia="de-DE"/>
    </w:rPr>
  </w:style>
  <w:style w:type="paragraph" w:customStyle="1" w:styleId="af8">
    <w:name w:val="样式 页眉"/>
    <w:basedOn w:val="a3"/>
    <w:link w:val="Char4"/>
    <w:rsid w:val="00EA550E"/>
    <w:pPr>
      <w:overflowPunct w:val="0"/>
      <w:autoSpaceDE w:val="0"/>
      <w:autoSpaceDN w:val="0"/>
      <w:adjustRightInd w:val="0"/>
      <w:textAlignment w:val="baseline"/>
    </w:pPr>
    <w:rPr>
      <w:rFonts w:eastAsia="Arial"/>
      <w:bCs/>
      <w:sz w:val="22"/>
      <w:lang w:val="en-GB" w:eastAsia="en-US"/>
    </w:rPr>
  </w:style>
  <w:style w:type="character" w:customStyle="1" w:styleId="Char4">
    <w:name w:val="样式 页眉 Char"/>
    <w:basedOn w:val="a0"/>
    <w:link w:val="af8"/>
    <w:rsid w:val="00EA550E"/>
    <w:rPr>
      <w:rFonts w:ascii="Arial" w:eastAsia="Arial" w:hAnsi="Arial"/>
      <w:b/>
      <w:bCs/>
      <w:noProof/>
      <w:sz w:val="22"/>
      <w:lang w:val="en-GB" w:eastAsia="en-US"/>
    </w:rPr>
  </w:style>
  <w:style w:type="character" w:customStyle="1" w:styleId="6Char">
    <w:name w:val="标题 6 Char"/>
    <w:basedOn w:val="a0"/>
    <w:link w:val="6"/>
    <w:rsid w:val="0098201F"/>
    <w:rPr>
      <w:rFonts w:ascii="Times New Roman" w:hAnsi="Times New Roman"/>
      <w:b/>
      <w:bCs/>
      <w:sz w:val="22"/>
      <w:szCs w:val="22"/>
      <w:lang w:val="fr-FR" w:eastAsia="ja-JP"/>
    </w:rPr>
  </w:style>
  <w:style w:type="character" w:customStyle="1" w:styleId="7Char">
    <w:name w:val="标题 7 Char"/>
    <w:basedOn w:val="a0"/>
    <w:link w:val="7"/>
    <w:rsid w:val="0098201F"/>
    <w:rPr>
      <w:rFonts w:ascii="Times New Roman" w:hAnsi="Times New Roman"/>
      <w:sz w:val="24"/>
      <w:szCs w:val="24"/>
      <w:lang w:val="fr-FR" w:eastAsia="ja-JP"/>
    </w:rPr>
  </w:style>
  <w:style w:type="character" w:customStyle="1" w:styleId="8Char">
    <w:name w:val="标题 8 Char"/>
    <w:basedOn w:val="a0"/>
    <w:link w:val="8"/>
    <w:rsid w:val="0098201F"/>
    <w:rPr>
      <w:rFonts w:ascii="Times New Roman" w:hAnsi="Times New Roman"/>
      <w:i/>
      <w:iCs/>
      <w:sz w:val="24"/>
      <w:szCs w:val="24"/>
      <w:lang w:val="fr-FR" w:eastAsia="ja-JP"/>
    </w:rPr>
  </w:style>
  <w:style w:type="character" w:customStyle="1" w:styleId="9Char">
    <w:name w:val="标题 9 Char"/>
    <w:basedOn w:val="a0"/>
    <w:link w:val="9"/>
    <w:rsid w:val="0098201F"/>
    <w:rPr>
      <w:rFonts w:ascii="Arial" w:hAnsi="Arial" w:cs="Arial"/>
      <w:sz w:val="22"/>
      <w:szCs w:val="22"/>
      <w:lang w:val="fr-FR" w:eastAsia="ja-JP"/>
    </w:rPr>
  </w:style>
  <w:style w:type="character" w:customStyle="1" w:styleId="3Char">
    <w:name w:val="标题 3 Char"/>
    <w:basedOn w:val="a0"/>
    <w:link w:val="3"/>
    <w:rsid w:val="0098201F"/>
    <w:rPr>
      <w:rFonts w:ascii="Arial" w:eastAsia="MS Gothic" w:hAnsi="Arial"/>
      <w:lang w:val="en-GB" w:eastAsia="de-DE"/>
    </w:rPr>
  </w:style>
  <w:style w:type="paragraph" w:customStyle="1" w:styleId="ZT">
    <w:name w:val="ZT"/>
    <w:rsid w:val="00C30967"/>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44538026">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3907451">
      <w:bodyDiv w:val="1"/>
      <w:marLeft w:val="0"/>
      <w:marRight w:val="0"/>
      <w:marTop w:val="0"/>
      <w:marBottom w:val="0"/>
      <w:divBdr>
        <w:top w:val="none" w:sz="0" w:space="0" w:color="auto"/>
        <w:left w:val="none" w:sz="0" w:space="0" w:color="auto"/>
        <w:bottom w:val="none" w:sz="0" w:space="0" w:color="auto"/>
        <w:right w:val="none" w:sz="0" w:space="0" w:color="auto"/>
      </w:divBdr>
    </w:div>
    <w:div w:id="283191802">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09679001">
      <w:bodyDiv w:val="1"/>
      <w:marLeft w:val="0"/>
      <w:marRight w:val="0"/>
      <w:marTop w:val="0"/>
      <w:marBottom w:val="0"/>
      <w:divBdr>
        <w:top w:val="none" w:sz="0" w:space="0" w:color="auto"/>
        <w:left w:val="none" w:sz="0" w:space="0" w:color="auto"/>
        <w:bottom w:val="none" w:sz="0" w:space="0" w:color="auto"/>
        <w:right w:val="none" w:sz="0" w:space="0" w:color="auto"/>
      </w:divBdr>
    </w:div>
    <w:div w:id="314533555">
      <w:bodyDiv w:val="1"/>
      <w:marLeft w:val="0"/>
      <w:marRight w:val="0"/>
      <w:marTop w:val="0"/>
      <w:marBottom w:val="0"/>
      <w:divBdr>
        <w:top w:val="none" w:sz="0" w:space="0" w:color="auto"/>
        <w:left w:val="none" w:sz="0" w:space="0" w:color="auto"/>
        <w:bottom w:val="none" w:sz="0" w:space="0" w:color="auto"/>
        <w:right w:val="none" w:sz="0" w:space="0" w:color="auto"/>
      </w:divBdr>
    </w:div>
    <w:div w:id="318919993">
      <w:bodyDiv w:val="1"/>
      <w:marLeft w:val="0"/>
      <w:marRight w:val="0"/>
      <w:marTop w:val="0"/>
      <w:marBottom w:val="0"/>
      <w:divBdr>
        <w:top w:val="none" w:sz="0" w:space="0" w:color="auto"/>
        <w:left w:val="none" w:sz="0" w:space="0" w:color="auto"/>
        <w:bottom w:val="none" w:sz="0" w:space="0" w:color="auto"/>
        <w:right w:val="none" w:sz="0" w:space="0" w:color="auto"/>
      </w:divBdr>
    </w:div>
    <w:div w:id="337317600">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545721193">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311658">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378721">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53605889">
      <w:bodyDiv w:val="1"/>
      <w:marLeft w:val="0"/>
      <w:marRight w:val="0"/>
      <w:marTop w:val="0"/>
      <w:marBottom w:val="0"/>
      <w:divBdr>
        <w:top w:val="none" w:sz="0" w:space="0" w:color="auto"/>
        <w:left w:val="none" w:sz="0" w:space="0" w:color="auto"/>
        <w:bottom w:val="none" w:sz="0" w:space="0" w:color="auto"/>
        <w:right w:val="none" w:sz="0" w:space="0" w:color="auto"/>
      </w:divBdr>
      <w:divsChild>
        <w:div w:id="27415005">
          <w:marLeft w:val="1166"/>
          <w:marRight w:val="0"/>
          <w:marTop w:val="115"/>
          <w:marBottom w:val="0"/>
          <w:divBdr>
            <w:top w:val="none" w:sz="0" w:space="0" w:color="auto"/>
            <w:left w:val="none" w:sz="0" w:space="0" w:color="auto"/>
            <w:bottom w:val="none" w:sz="0" w:space="0" w:color="auto"/>
            <w:right w:val="none" w:sz="0" w:space="0" w:color="auto"/>
          </w:divBdr>
        </w:div>
        <w:div w:id="765350708">
          <w:marLeft w:val="547"/>
          <w:marRight w:val="0"/>
          <w:marTop w:val="134"/>
          <w:marBottom w:val="0"/>
          <w:divBdr>
            <w:top w:val="none" w:sz="0" w:space="0" w:color="auto"/>
            <w:left w:val="none" w:sz="0" w:space="0" w:color="auto"/>
            <w:bottom w:val="none" w:sz="0" w:space="0" w:color="auto"/>
            <w:right w:val="none" w:sz="0" w:space="0" w:color="auto"/>
          </w:divBdr>
        </w:div>
        <w:div w:id="839468218">
          <w:marLeft w:val="1800"/>
          <w:marRight w:val="0"/>
          <w:marTop w:val="96"/>
          <w:marBottom w:val="0"/>
          <w:divBdr>
            <w:top w:val="none" w:sz="0" w:space="0" w:color="auto"/>
            <w:left w:val="none" w:sz="0" w:space="0" w:color="auto"/>
            <w:bottom w:val="none" w:sz="0" w:space="0" w:color="auto"/>
            <w:right w:val="none" w:sz="0" w:space="0" w:color="auto"/>
          </w:divBdr>
        </w:div>
        <w:div w:id="1010714008">
          <w:marLeft w:val="1166"/>
          <w:marRight w:val="0"/>
          <w:marTop w:val="115"/>
          <w:marBottom w:val="0"/>
          <w:divBdr>
            <w:top w:val="none" w:sz="0" w:space="0" w:color="auto"/>
            <w:left w:val="none" w:sz="0" w:space="0" w:color="auto"/>
            <w:bottom w:val="none" w:sz="0" w:space="0" w:color="auto"/>
            <w:right w:val="none" w:sz="0" w:space="0" w:color="auto"/>
          </w:divBdr>
        </w:div>
        <w:div w:id="1352683560">
          <w:marLeft w:val="547"/>
          <w:marRight w:val="0"/>
          <w:marTop w:val="134"/>
          <w:marBottom w:val="0"/>
          <w:divBdr>
            <w:top w:val="none" w:sz="0" w:space="0" w:color="auto"/>
            <w:left w:val="none" w:sz="0" w:space="0" w:color="auto"/>
            <w:bottom w:val="none" w:sz="0" w:space="0" w:color="auto"/>
            <w:right w:val="none" w:sz="0" w:space="0" w:color="auto"/>
          </w:divBdr>
        </w:div>
        <w:div w:id="1475483522">
          <w:marLeft w:val="547"/>
          <w:marRight w:val="0"/>
          <w:marTop w:val="134"/>
          <w:marBottom w:val="0"/>
          <w:divBdr>
            <w:top w:val="none" w:sz="0" w:space="0" w:color="auto"/>
            <w:left w:val="none" w:sz="0" w:space="0" w:color="auto"/>
            <w:bottom w:val="none" w:sz="0" w:space="0" w:color="auto"/>
            <w:right w:val="none" w:sz="0" w:space="0" w:color="auto"/>
          </w:divBdr>
        </w:div>
        <w:div w:id="1660234875">
          <w:marLeft w:val="1166"/>
          <w:marRight w:val="0"/>
          <w:marTop w:val="115"/>
          <w:marBottom w:val="0"/>
          <w:divBdr>
            <w:top w:val="none" w:sz="0" w:space="0" w:color="auto"/>
            <w:left w:val="none" w:sz="0" w:space="0" w:color="auto"/>
            <w:bottom w:val="none" w:sz="0" w:space="0" w:color="auto"/>
            <w:right w:val="none" w:sz="0" w:space="0" w:color="auto"/>
          </w:divBdr>
        </w:div>
        <w:div w:id="1697386496">
          <w:marLeft w:val="1800"/>
          <w:marRight w:val="0"/>
          <w:marTop w:val="96"/>
          <w:marBottom w:val="0"/>
          <w:divBdr>
            <w:top w:val="none" w:sz="0" w:space="0" w:color="auto"/>
            <w:left w:val="none" w:sz="0" w:space="0" w:color="auto"/>
            <w:bottom w:val="none" w:sz="0" w:space="0" w:color="auto"/>
            <w:right w:val="none" w:sz="0" w:space="0" w:color="auto"/>
          </w:divBdr>
        </w:div>
        <w:div w:id="1830249277">
          <w:marLeft w:val="1800"/>
          <w:marRight w:val="0"/>
          <w:marTop w:val="96"/>
          <w:marBottom w:val="0"/>
          <w:divBdr>
            <w:top w:val="none" w:sz="0" w:space="0" w:color="auto"/>
            <w:left w:val="none" w:sz="0" w:space="0" w:color="auto"/>
            <w:bottom w:val="none" w:sz="0" w:space="0" w:color="auto"/>
            <w:right w:val="none" w:sz="0" w:space="0" w:color="auto"/>
          </w:divBdr>
        </w:div>
        <w:div w:id="1898128162">
          <w:marLeft w:val="1800"/>
          <w:marRight w:val="0"/>
          <w:marTop w:val="96"/>
          <w:marBottom w:val="0"/>
          <w:divBdr>
            <w:top w:val="none" w:sz="0" w:space="0" w:color="auto"/>
            <w:left w:val="none" w:sz="0" w:space="0" w:color="auto"/>
            <w:bottom w:val="none" w:sz="0" w:space="0" w:color="auto"/>
            <w:right w:val="none" w:sz="0" w:space="0" w:color="auto"/>
          </w:divBdr>
        </w:div>
      </w:divsChild>
    </w:div>
    <w:div w:id="720791917">
      <w:bodyDiv w:val="1"/>
      <w:marLeft w:val="0"/>
      <w:marRight w:val="0"/>
      <w:marTop w:val="0"/>
      <w:marBottom w:val="0"/>
      <w:divBdr>
        <w:top w:val="none" w:sz="0" w:space="0" w:color="auto"/>
        <w:left w:val="none" w:sz="0" w:space="0" w:color="auto"/>
        <w:bottom w:val="none" w:sz="0" w:space="0" w:color="auto"/>
        <w:right w:val="none" w:sz="0" w:space="0" w:color="auto"/>
      </w:divBdr>
    </w:div>
    <w:div w:id="76704685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1261392">
      <w:bodyDiv w:val="1"/>
      <w:marLeft w:val="0"/>
      <w:marRight w:val="0"/>
      <w:marTop w:val="0"/>
      <w:marBottom w:val="0"/>
      <w:divBdr>
        <w:top w:val="none" w:sz="0" w:space="0" w:color="auto"/>
        <w:left w:val="none" w:sz="0" w:space="0" w:color="auto"/>
        <w:bottom w:val="none" w:sz="0" w:space="0" w:color="auto"/>
        <w:right w:val="none" w:sz="0" w:space="0" w:color="auto"/>
      </w:divBdr>
      <w:divsChild>
        <w:div w:id="1807164633">
          <w:marLeft w:val="0"/>
          <w:marRight w:val="0"/>
          <w:marTop w:val="0"/>
          <w:marBottom w:val="0"/>
          <w:divBdr>
            <w:top w:val="none" w:sz="0" w:space="0" w:color="auto"/>
            <w:left w:val="none" w:sz="0" w:space="0" w:color="auto"/>
            <w:bottom w:val="none" w:sz="0" w:space="0" w:color="auto"/>
            <w:right w:val="none" w:sz="0" w:space="0" w:color="auto"/>
          </w:divBdr>
          <w:divsChild>
            <w:div w:id="2097702478">
              <w:marLeft w:val="0"/>
              <w:marRight w:val="0"/>
              <w:marTop w:val="0"/>
              <w:marBottom w:val="0"/>
              <w:divBdr>
                <w:top w:val="none" w:sz="0" w:space="0" w:color="auto"/>
                <w:left w:val="none" w:sz="0" w:space="0" w:color="auto"/>
                <w:bottom w:val="none" w:sz="0" w:space="0" w:color="auto"/>
                <w:right w:val="none" w:sz="0" w:space="0" w:color="auto"/>
              </w:divBdr>
              <w:divsChild>
                <w:div w:id="1015425877">
                  <w:marLeft w:val="0"/>
                  <w:marRight w:val="0"/>
                  <w:marTop w:val="0"/>
                  <w:marBottom w:val="0"/>
                  <w:divBdr>
                    <w:top w:val="none" w:sz="0" w:space="0" w:color="auto"/>
                    <w:left w:val="none" w:sz="0" w:space="0" w:color="auto"/>
                    <w:bottom w:val="none" w:sz="0" w:space="0" w:color="auto"/>
                    <w:right w:val="none" w:sz="0" w:space="0" w:color="auto"/>
                  </w:divBdr>
                  <w:divsChild>
                    <w:div w:id="1762794569">
                      <w:marLeft w:val="0"/>
                      <w:marRight w:val="0"/>
                      <w:marTop w:val="0"/>
                      <w:marBottom w:val="0"/>
                      <w:divBdr>
                        <w:top w:val="none" w:sz="0" w:space="0" w:color="auto"/>
                        <w:left w:val="none" w:sz="0" w:space="0" w:color="auto"/>
                        <w:bottom w:val="none" w:sz="0" w:space="0" w:color="auto"/>
                        <w:right w:val="none" w:sz="0" w:space="0" w:color="auto"/>
                      </w:divBdr>
                      <w:divsChild>
                        <w:div w:id="1785146550">
                          <w:marLeft w:val="0"/>
                          <w:marRight w:val="0"/>
                          <w:marTop w:val="0"/>
                          <w:marBottom w:val="0"/>
                          <w:divBdr>
                            <w:top w:val="none" w:sz="0" w:space="0" w:color="auto"/>
                            <w:left w:val="none" w:sz="0" w:space="0" w:color="auto"/>
                            <w:bottom w:val="none" w:sz="0" w:space="0" w:color="auto"/>
                            <w:right w:val="none" w:sz="0" w:space="0" w:color="auto"/>
                          </w:divBdr>
                          <w:divsChild>
                            <w:div w:id="1604071210">
                              <w:marLeft w:val="0"/>
                              <w:marRight w:val="0"/>
                              <w:marTop w:val="0"/>
                              <w:marBottom w:val="0"/>
                              <w:divBdr>
                                <w:top w:val="none" w:sz="0" w:space="0" w:color="auto"/>
                                <w:left w:val="none" w:sz="0" w:space="0" w:color="auto"/>
                                <w:bottom w:val="none" w:sz="0" w:space="0" w:color="auto"/>
                                <w:right w:val="none" w:sz="0" w:space="0" w:color="auto"/>
                              </w:divBdr>
                              <w:divsChild>
                                <w:div w:id="940844074">
                                  <w:marLeft w:val="0"/>
                                  <w:marRight w:val="0"/>
                                  <w:marTop w:val="0"/>
                                  <w:marBottom w:val="0"/>
                                  <w:divBdr>
                                    <w:top w:val="none" w:sz="0" w:space="0" w:color="auto"/>
                                    <w:left w:val="none" w:sz="0" w:space="0" w:color="auto"/>
                                    <w:bottom w:val="none" w:sz="0" w:space="0" w:color="auto"/>
                                    <w:right w:val="none" w:sz="0" w:space="0" w:color="auto"/>
                                  </w:divBdr>
                                  <w:divsChild>
                                    <w:div w:id="1177885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6081028">
      <w:bodyDiv w:val="1"/>
      <w:marLeft w:val="0"/>
      <w:marRight w:val="0"/>
      <w:marTop w:val="0"/>
      <w:marBottom w:val="0"/>
      <w:divBdr>
        <w:top w:val="none" w:sz="0" w:space="0" w:color="auto"/>
        <w:left w:val="none" w:sz="0" w:space="0" w:color="auto"/>
        <w:bottom w:val="none" w:sz="0" w:space="0" w:color="auto"/>
        <w:right w:val="none" w:sz="0" w:space="0" w:color="auto"/>
      </w:divBdr>
    </w:div>
    <w:div w:id="947587465">
      <w:bodyDiv w:val="1"/>
      <w:marLeft w:val="0"/>
      <w:marRight w:val="0"/>
      <w:marTop w:val="0"/>
      <w:marBottom w:val="0"/>
      <w:divBdr>
        <w:top w:val="none" w:sz="0" w:space="0" w:color="auto"/>
        <w:left w:val="none" w:sz="0" w:space="0" w:color="auto"/>
        <w:bottom w:val="none" w:sz="0" w:space="0" w:color="auto"/>
        <w:right w:val="none" w:sz="0" w:space="0" w:color="auto"/>
      </w:divBdr>
    </w:div>
    <w:div w:id="973564181">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99121297">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7222878">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81630456">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6893639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0486886">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548108">
      <w:bodyDiv w:val="1"/>
      <w:marLeft w:val="0"/>
      <w:marRight w:val="0"/>
      <w:marTop w:val="0"/>
      <w:marBottom w:val="0"/>
      <w:divBdr>
        <w:top w:val="none" w:sz="0" w:space="0" w:color="auto"/>
        <w:left w:val="none" w:sz="0" w:space="0" w:color="auto"/>
        <w:bottom w:val="none" w:sz="0" w:space="0" w:color="auto"/>
        <w:right w:val="none" w:sz="0" w:space="0" w:color="auto"/>
      </w:divBdr>
    </w:div>
    <w:div w:id="1838492234">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7344231">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90672533">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1111.vsdx"/><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48A6B-BC5B-4AA8-8F9D-10E16B55561F}">
  <ds:schemaRefs>
    <ds:schemaRef ds:uri="http://schemas.microsoft.com/office/2006/metadata/properties"/>
    <ds:schemaRef ds:uri="http://schemas.microsoft.com/sharepoint/v3"/>
  </ds:schemaRefs>
</ds:datastoreItem>
</file>

<file path=customXml/itemProps2.xml><?xml version="1.0" encoding="utf-8"?>
<ds:datastoreItem xmlns:ds="http://schemas.openxmlformats.org/officeDocument/2006/customXml" ds:itemID="{5CC098ED-3096-4A8F-BB9D-60B868B3D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A655267-481E-4777-8708-B6602F2E4D32}">
  <ds:schemaRefs>
    <ds:schemaRef ds:uri="http://schemas.microsoft.com/sharepoint/v3/contenttype/forms"/>
  </ds:schemaRefs>
</ds:datastoreItem>
</file>

<file path=customXml/itemProps4.xml><?xml version="1.0" encoding="utf-8"?>
<ds:datastoreItem xmlns:ds="http://schemas.openxmlformats.org/officeDocument/2006/customXml" ds:itemID="{F0B880B8-50E9-44B3-B0F3-A17E32690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803</Words>
  <Characters>4581</Characters>
  <Application>Microsoft Office Word</Application>
  <DocSecurity>0</DocSecurity>
  <Lines>38</Lines>
  <Paragraphs>10</Paragraphs>
  <ScaleCrop>false</ScaleCrop>
  <Company>Microsoft</Company>
  <LinksUpToDate>false</LinksUpToDate>
  <CharactersWithSpaces>5374</CharactersWithSpaces>
  <SharedDoc>false</SharedDoc>
  <HLinks>
    <vt:vector size="6" baseType="variant">
      <vt:variant>
        <vt:i4>4128853</vt:i4>
      </vt:variant>
      <vt:variant>
        <vt:i4>3</vt:i4>
      </vt:variant>
      <vt:variant>
        <vt:i4>0</vt:i4>
      </vt:variant>
      <vt:variant>
        <vt:i4>5</vt:i4>
      </vt:variant>
      <vt:variant>
        <vt:lpwstr>http://www.3gpp.org/ftp/tsg_ran/WG4_Radio/TSGR4_65/Docs/R4-140339.zip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Ad-Hoc Meeting #2010-04</dc:title>
  <dc:creator>China Telecom</dc:creator>
  <cp:lastModifiedBy>China Telecom</cp:lastModifiedBy>
  <cp:revision>10</cp:revision>
  <cp:lastPrinted>2011-11-07T04:39:00Z</cp:lastPrinted>
  <dcterms:created xsi:type="dcterms:W3CDTF">2015-08-16T08:19:00Z</dcterms:created>
  <dcterms:modified xsi:type="dcterms:W3CDTF">2015-08-16T08:35:00Z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